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F6" w:rsidRDefault="00C115F6" w:rsidP="002B3BC2">
      <w:pPr>
        <w:pStyle w:val="Default"/>
        <w:jc w:val="both"/>
      </w:pPr>
    </w:p>
    <w:p w:rsidR="00C115F6" w:rsidRDefault="00C115F6" w:rsidP="002B3BC2">
      <w:pPr>
        <w:pStyle w:val="Default"/>
        <w:jc w:val="both"/>
      </w:pPr>
      <w:r>
        <w:t xml:space="preserve">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042883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 дополнительной предпрофессиональной общеобразовательной программе в области изобразительного искусства «Живопись»</w:t>
      </w:r>
    </w:p>
    <w:p w:rsidR="00042883" w:rsidRDefault="00042883" w:rsidP="002B3BC2">
      <w:pPr>
        <w:pStyle w:val="Default"/>
        <w:jc w:val="both"/>
        <w:rPr>
          <w:sz w:val="28"/>
          <w:szCs w:val="28"/>
        </w:rPr>
      </w:pP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учебным предметам ДПОП «Живопись» </w:t>
      </w:r>
    </w:p>
    <w:p w:rsidR="00C115F6" w:rsidRPr="002B3BC2" w:rsidRDefault="00C115F6" w:rsidP="002B3BC2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предметов, разработанные в соответствии с ФГТ, являются неотъемлемой частью программы «Живопись». Все программы учебных предметов разработаны преподавателями по каждому учебному предмету самостоятельно, в соответствии с учебным планом программы </w:t>
      </w:r>
      <w:r w:rsidRPr="002B3BC2">
        <w:rPr>
          <w:b/>
          <w:sz w:val="28"/>
          <w:szCs w:val="28"/>
        </w:rPr>
        <w:t xml:space="preserve">«Живопись» срок обучения – 5 (6) лет.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выполняют следующие функции: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нормативную</w:t>
      </w:r>
      <w:proofErr w:type="gramEnd"/>
      <w:r>
        <w:rPr>
          <w:sz w:val="28"/>
          <w:szCs w:val="28"/>
        </w:rPr>
        <w:t xml:space="preserve">, является документом, обязательным для выполнения в полном объеме;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-процессуальн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оценочную</w:t>
      </w:r>
      <w:proofErr w:type="gramEnd"/>
      <w:r>
        <w:rPr>
          <w:sz w:val="28"/>
          <w:szCs w:val="28"/>
        </w:rPr>
        <w:t xml:space="preserve">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3355"/>
      </w:tblGrid>
      <w:tr w:rsidR="00C115F6">
        <w:trPr>
          <w:trHeight w:val="107"/>
        </w:trPr>
        <w:tc>
          <w:tcPr>
            <w:tcW w:w="6709" w:type="dxa"/>
            <w:gridSpan w:val="2"/>
          </w:tcPr>
          <w:p w:rsidR="00C115F6" w:rsidRDefault="00C115F6" w:rsidP="002B3B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учебных предметов ОП «Живопись» </w:t>
            </w:r>
            <w:r>
              <w:rPr>
                <w:b/>
                <w:bCs/>
                <w:sz w:val="23"/>
                <w:szCs w:val="23"/>
              </w:rPr>
              <w:t xml:space="preserve">Структура и объем ОП </w:t>
            </w:r>
          </w:p>
        </w:tc>
      </w:tr>
      <w:tr w:rsidR="00C115F6">
        <w:trPr>
          <w:trHeight w:val="107"/>
        </w:trPr>
        <w:tc>
          <w:tcPr>
            <w:tcW w:w="6709" w:type="dxa"/>
            <w:gridSpan w:val="2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Обязательная часть </w:t>
            </w:r>
          </w:p>
        </w:tc>
      </w:tr>
      <w:tr w:rsidR="00C115F6" w:rsidTr="00C115F6">
        <w:trPr>
          <w:trHeight w:val="107"/>
        </w:trPr>
        <w:tc>
          <w:tcPr>
            <w:tcW w:w="3354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ПО.01. </w:t>
            </w:r>
          </w:p>
        </w:tc>
        <w:tc>
          <w:tcPr>
            <w:tcW w:w="3355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Художественное творчество </w:t>
            </w:r>
          </w:p>
        </w:tc>
      </w:tr>
      <w:tr w:rsidR="00C115F6" w:rsidTr="00C115F6">
        <w:trPr>
          <w:trHeight w:val="109"/>
        </w:trPr>
        <w:tc>
          <w:tcPr>
            <w:tcW w:w="3354" w:type="dxa"/>
          </w:tcPr>
          <w:p w:rsidR="00C115F6" w:rsidRDefault="00C115F6" w:rsidP="002B3B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ПО.01.УП.01. </w:t>
            </w:r>
          </w:p>
        </w:tc>
        <w:tc>
          <w:tcPr>
            <w:tcW w:w="3355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Рисунок </w:t>
            </w:r>
          </w:p>
        </w:tc>
      </w:tr>
      <w:tr w:rsidR="00C115F6" w:rsidTr="00C115F6">
        <w:trPr>
          <w:trHeight w:val="109"/>
        </w:trPr>
        <w:tc>
          <w:tcPr>
            <w:tcW w:w="3354" w:type="dxa"/>
          </w:tcPr>
          <w:p w:rsidR="00C115F6" w:rsidRDefault="00C115F6" w:rsidP="002B3B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ПО.01.УП.02. </w:t>
            </w:r>
          </w:p>
        </w:tc>
        <w:tc>
          <w:tcPr>
            <w:tcW w:w="3355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Живопись </w:t>
            </w:r>
          </w:p>
        </w:tc>
      </w:tr>
      <w:tr w:rsidR="00C115F6" w:rsidTr="00C115F6">
        <w:trPr>
          <w:trHeight w:val="109"/>
        </w:trPr>
        <w:tc>
          <w:tcPr>
            <w:tcW w:w="3354" w:type="dxa"/>
          </w:tcPr>
          <w:p w:rsidR="00C115F6" w:rsidRDefault="00C115F6" w:rsidP="002B3B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ПО.01.УП.03. </w:t>
            </w:r>
          </w:p>
        </w:tc>
        <w:tc>
          <w:tcPr>
            <w:tcW w:w="3355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Композиция станковая </w:t>
            </w:r>
          </w:p>
        </w:tc>
      </w:tr>
      <w:tr w:rsidR="00C115F6" w:rsidTr="00C115F6">
        <w:trPr>
          <w:trHeight w:val="116"/>
        </w:trPr>
        <w:tc>
          <w:tcPr>
            <w:tcW w:w="3354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ПО.02. </w:t>
            </w:r>
          </w:p>
        </w:tc>
        <w:tc>
          <w:tcPr>
            <w:tcW w:w="3355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История искусств </w:t>
            </w:r>
          </w:p>
        </w:tc>
      </w:tr>
      <w:tr w:rsidR="00C115F6" w:rsidTr="00C115F6">
        <w:trPr>
          <w:trHeight w:val="109"/>
        </w:trPr>
        <w:tc>
          <w:tcPr>
            <w:tcW w:w="3354" w:type="dxa"/>
          </w:tcPr>
          <w:p w:rsidR="00C115F6" w:rsidRDefault="00C115F6" w:rsidP="002B3B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ПО.02.УП.01. </w:t>
            </w:r>
          </w:p>
        </w:tc>
        <w:tc>
          <w:tcPr>
            <w:tcW w:w="3355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об искусстве </w:t>
            </w:r>
          </w:p>
        </w:tc>
      </w:tr>
      <w:tr w:rsidR="00C115F6" w:rsidTr="00C115F6">
        <w:trPr>
          <w:trHeight w:val="109"/>
        </w:trPr>
        <w:tc>
          <w:tcPr>
            <w:tcW w:w="3354" w:type="dxa"/>
          </w:tcPr>
          <w:p w:rsidR="00C115F6" w:rsidRDefault="00C115F6" w:rsidP="002B3B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ПО.02.УП.02. </w:t>
            </w:r>
          </w:p>
        </w:tc>
        <w:tc>
          <w:tcPr>
            <w:tcW w:w="3355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изобразительного искусства </w:t>
            </w:r>
          </w:p>
        </w:tc>
      </w:tr>
      <w:tr w:rsidR="00C115F6" w:rsidTr="00C115F6">
        <w:trPr>
          <w:trHeight w:val="107"/>
        </w:trPr>
        <w:tc>
          <w:tcPr>
            <w:tcW w:w="3354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ПО.03. </w:t>
            </w:r>
          </w:p>
        </w:tc>
        <w:tc>
          <w:tcPr>
            <w:tcW w:w="3355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Пленэрные занятия </w:t>
            </w:r>
          </w:p>
        </w:tc>
      </w:tr>
      <w:tr w:rsidR="00C115F6" w:rsidTr="00C115F6">
        <w:trPr>
          <w:trHeight w:val="109"/>
        </w:trPr>
        <w:tc>
          <w:tcPr>
            <w:tcW w:w="3354" w:type="dxa"/>
          </w:tcPr>
          <w:p w:rsidR="00C115F6" w:rsidRDefault="00C115F6" w:rsidP="002B3B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ПО.03.УП.01 </w:t>
            </w:r>
          </w:p>
        </w:tc>
        <w:tc>
          <w:tcPr>
            <w:tcW w:w="3355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Пленэр </w:t>
            </w:r>
          </w:p>
        </w:tc>
      </w:tr>
    </w:tbl>
    <w:p w:rsidR="00C115F6" w:rsidRDefault="00C115F6" w:rsidP="002B3BC2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2927"/>
      </w:tblGrid>
      <w:tr w:rsidR="00C115F6">
        <w:trPr>
          <w:trHeight w:val="107"/>
        </w:trPr>
        <w:tc>
          <w:tcPr>
            <w:tcW w:w="2927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В.00. </w:t>
            </w:r>
          </w:p>
        </w:tc>
        <w:tc>
          <w:tcPr>
            <w:tcW w:w="2927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Вариативная часть </w:t>
            </w:r>
          </w:p>
        </w:tc>
      </w:tr>
      <w:tr w:rsidR="00C115F6">
        <w:trPr>
          <w:trHeight w:val="109"/>
        </w:trPr>
        <w:tc>
          <w:tcPr>
            <w:tcW w:w="2927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В.01. </w:t>
            </w:r>
          </w:p>
        </w:tc>
        <w:tc>
          <w:tcPr>
            <w:tcW w:w="2927" w:type="dxa"/>
          </w:tcPr>
          <w:p w:rsidR="00C115F6" w:rsidRDefault="00C115F6" w:rsidP="002B3B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Скульптура </w:t>
            </w:r>
          </w:p>
        </w:tc>
      </w:tr>
    </w:tbl>
    <w:p w:rsidR="00C115F6" w:rsidRDefault="00C115F6" w:rsidP="002B3BC2">
      <w:pPr>
        <w:pStyle w:val="Default"/>
        <w:jc w:val="both"/>
        <w:rPr>
          <w:sz w:val="28"/>
          <w:szCs w:val="28"/>
        </w:rPr>
      </w:pP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имеют самостоятельную структуру, содержат: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</w:t>
      </w:r>
      <w:r>
        <w:rPr>
          <w:sz w:val="28"/>
          <w:szCs w:val="28"/>
        </w:rPr>
        <w:lastRenderedPageBreak/>
        <w:t>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методы обучения, описание</w:t>
      </w:r>
      <w:proofErr w:type="gramEnd"/>
      <w:r>
        <w:rPr>
          <w:sz w:val="28"/>
          <w:szCs w:val="28"/>
        </w:rPr>
        <w:t xml:space="preserve"> материально-технических условий реализации учебного предмета, результаты освоения или ожидаемые результаты;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учебно-тематический план;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учебного предмета;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и методы контроля, систему оценок;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методическое обеспечение учебного процесса, в том числе перечень литературы, а также, при необходимости, перечень средств обучения.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литературы и средств обучения, необходимый для реализации программы учебного предмета </w:t>
      </w:r>
    </w:p>
    <w:p w:rsidR="00AC1DF2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программах учебных предметов дополнительной предпрофессиональной общеобразовательной программы «Живопись» отражено обоснование объема времени, предусмотренного на выполнение домашнего задания.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</w:p>
    <w:p w:rsidR="00C115F6" w:rsidRDefault="00C115F6" w:rsidP="002B3BC2">
      <w:pPr>
        <w:pStyle w:val="Default"/>
        <w:jc w:val="both"/>
        <w:rPr>
          <w:sz w:val="28"/>
          <w:szCs w:val="28"/>
        </w:rPr>
      </w:pP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программе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учебного предмета ПО.01.УП.01 «Рисунок»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учебного предмета «Рисунок»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образовательного.</w:t>
      </w:r>
      <w:proofErr w:type="gramEnd"/>
      <w:r>
        <w:rPr>
          <w:sz w:val="28"/>
          <w:szCs w:val="28"/>
        </w:rPr>
        <w:t xml:space="preserve">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C115F6" w:rsidRDefault="00C115F6" w:rsidP="002B3BC2">
      <w:pPr>
        <w:pStyle w:val="Default"/>
        <w:pageBreakBefore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 </w:t>
      </w:r>
      <w:proofErr w:type="gramEnd"/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«Рисунок»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обозначен срок реализации учебного предмета «Рисунок» для детей, поступивших в учебное заведение, с указанием объема учебного времени на освоение данного предмета.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C115F6" w:rsidRDefault="00C115F6" w:rsidP="002B3BC2">
      <w:pPr>
        <w:pStyle w:val="Default"/>
        <w:spacing w:after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освоение терминологии предмета «Рисунок»; </w:t>
      </w:r>
    </w:p>
    <w:p w:rsidR="00C115F6" w:rsidRDefault="00C115F6" w:rsidP="002B3BC2">
      <w:pPr>
        <w:pStyle w:val="Default"/>
        <w:spacing w:after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приобретение умений грамотно изображать графическими средствами с натуры и по памяти предметы окружающего мира; </w:t>
      </w:r>
    </w:p>
    <w:p w:rsidR="00C115F6" w:rsidRDefault="00C115F6" w:rsidP="002B3BC2">
      <w:pPr>
        <w:pStyle w:val="Default"/>
        <w:spacing w:after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приобретение устойчивых умений передавать пространство в рисунке, используя законы перспективы; </w:t>
      </w:r>
    </w:p>
    <w:p w:rsidR="00C115F6" w:rsidRDefault="00C115F6" w:rsidP="002B3BC2">
      <w:pPr>
        <w:pStyle w:val="Default"/>
        <w:spacing w:after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умения создавать художественный образ в рисунке на основе решения технических и творческих задач; </w:t>
      </w:r>
    </w:p>
    <w:p w:rsidR="00C115F6" w:rsidRDefault="00C115F6" w:rsidP="002B3BC2">
      <w:pPr>
        <w:pStyle w:val="Default"/>
        <w:spacing w:after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приобретение навыков работы с подготовительными материалами: набросками, зарисовками, эскизами;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</w:p>
    <w:p w:rsidR="00C115F6" w:rsidRDefault="00C115F6" w:rsidP="002B3BC2">
      <w:pPr>
        <w:pStyle w:val="Default"/>
        <w:jc w:val="both"/>
        <w:rPr>
          <w:sz w:val="28"/>
          <w:szCs w:val="28"/>
        </w:rPr>
      </w:pP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программе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учебного предмета ПО.01.УП.02 «Живопись»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«Живопись»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процесса.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«Живопись» ставит своей целью выявление одаренных и заинтересованных в обучении детей и их подготовку к </w:t>
      </w:r>
      <w:r>
        <w:rPr>
          <w:sz w:val="28"/>
          <w:szCs w:val="28"/>
        </w:rPr>
        <w:lastRenderedPageBreak/>
        <w:t xml:space="preserve">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обозначен срок реализации учебного предмета «Живопись» для детей, поступивших в учебное заведение, с указанием объема учебного времени на освоение данного предмета.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C115F6" w:rsidRDefault="00C115F6" w:rsidP="002B3BC2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знание свойств живописных материалов, их возможностей и эстетических качеств; </w:t>
      </w:r>
    </w:p>
    <w:p w:rsidR="00C115F6" w:rsidRDefault="00C115F6" w:rsidP="002B3BC2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знание разнообразных техник живописи; </w:t>
      </w:r>
    </w:p>
    <w:p w:rsidR="00C115F6" w:rsidRDefault="00C115F6" w:rsidP="002B3BC2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> знание художественных и эстетических свой</w:t>
      </w:r>
      <w:proofErr w:type="gramStart"/>
      <w:r>
        <w:rPr>
          <w:sz w:val="28"/>
          <w:szCs w:val="28"/>
        </w:rPr>
        <w:t>ств цв</w:t>
      </w:r>
      <w:proofErr w:type="gramEnd"/>
      <w:r>
        <w:rPr>
          <w:sz w:val="28"/>
          <w:szCs w:val="28"/>
        </w:rPr>
        <w:t xml:space="preserve">ета, основных закономерностей создания цветового строя; </w:t>
      </w:r>
    </w:p>
    <w:p w:rsidR="00C115F6" w:rsidRDefault="00C115F6" w:rsidP="002B3BC2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умение видеть и передавать цветовые отношения в условиях пространственно-воздушной среды; </w:t>
      </w:r>
    </w:p>
    <w:p w:rsidR="00C115F6" w:rsidRDefault="00C115F6" w:rsidP="002B3BC2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умение изображать объекты предметного мира, пространство, фигуру человека; </w:t>
      </w:r>
    </w:p>
    <w:p w:rsidR="00C115F6" w:rsidRDefault="00C115F6" w:rsidP="002B3BC2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навыки в использовании основных техник и материалов;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навыки последовательного ведения живописной работы;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</w:t>
      </w:r>
    </w:p>
    <w:p w:rsidR="00C115F6" w:rsidRDefault="00C115F6" w:rsidP="002B3BC2">
      <w:pPr>
        <w:pStyle w:val="Default"/>
        <w:jc w:val="both"/>
      </w:pP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программе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учебного предмета ПО.01.УП.03 «Композиция станковая»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«Композиция станковая»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«Композиция станковая»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обозначен срок реализации учебного предмета «Композиция станковая» для детей, поступивших в учебное заведение, с указанием объема учебного времени на освоение данного предмета.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C115F6" w:rsidRDefault="00C115F6" w:rsidP="002B3BC2">
      <w:pPr>
        <w:pStyle w:val="Default"/>
        <w:spacing w:after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развитие интереса к изобразительному искусству и художественному творчеству; </w:t>
      </w:r>
    </w:p>
    <w:p w:rsidR="00C115F6" w:rsidRDefault="00C115F6" w:rsidP="002B3BC2">
      <w:pPr>
        <w:pStyle w:val="Default"/>
        <w:spacing w:after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последовательное освоение двух- и трехмерного пространства; </w:t>
      </w:r>
    </w:p>
    <w:p w:rsidR="00C115F6" w:rsidRDefault="00C115F6" w:rsidP="002B3BC2">
      <w:pPr>
        <w:pStyle w:val="Default"/>
        <w:spacing w:after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знакомство с основными законами, закономерностями, правилами и приемами композиции; </w:t>
      </w:r>
    </w:p>
    <w:p w:rsidR="00C115F6" w:rsidRDefault="00C115F6" w:rsidP="002B3BC2">
      <w:pPr>
        <w:pStyle w:val="Default"/>
        <w:spacing w:after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изучение выразительных возможностей тона и цвета;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развитие способностей к художественно-исполнительской деятельности;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</w:p>
    <w:p w:rsidR="00C115F6" w:rsidRDefault="00C115F6" w:rsidP="002B3BC2">
      <w:pPr>
        <w:pStyle w:val="Default"/>
        <w:pageBreakBefore/>
        <w:jc w:val="both"/>
        <w:rPr>
          <w:sz w:val="28"/>
          <w:szCs w:val="28"/>
        </w:rPr>
      </w:pPr>
    </w:p>
    <w:p w:rsidR="00C115F6" w:rsidRDefault="00C115F6" w:rsidP="002B3BC2">
      <w:pPr>
        <w:pStyle w:val="Default"/>
        <w:spacing w:after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обучение навыкам самостоятельной работы с подготовительными материалами: этюдами, набросками, эскизами; </w:t>
      </w:r>
    </w:p>
    <w:p w:rsidR="00C115F6" w:rsidRDefault="00C115F6" w:rsidP="002B3BC2">
      <w:pPr>
        <w:pStyle w:val="Default"/>
        <w:spacing w:after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опыта творческой деятельности;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программе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учебного предмета ПО.02.УП.01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«Беседы об искусстве»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«Беседы об искусстве»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процесса.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«Беседы об искусстве»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обозначен срок реализации учебного предмета «Беседы об искусстве» для детей, поступивших в учебное заведение, с указанием объема учебного времени на освоение данного предмета. </w:t>
      </w:r>
    </w:p>
    <w:p w:rsidR="00C115F6" w:rsidRDefault="00C115F6" w:rsidP="002B3BC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развитие навыков восприятия искусства.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навыков восприятия художественного образа.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знакомство с особенностями языка различных видов искусства.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обучение специальной терминологии искусства.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первичных навыков анализа произведений искусства.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программе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учебного предмета ПО.02.УП.02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«История изобразительного искусства»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«История изобразительного искусства»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процесса.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«История изобразительного искусства»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C115F6" w:rsidRDefault="00C115F6" w:rsidP="002B3BC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программе обозначен срок реализации учебного предмета «История изобразительного искусства» для детей, поступивших в учебное заведение, с указанием объема учебного времени на освоение данного предмета.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знание основных этапов развития изобразительного искусства;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знание основных понятий изобразительного искусства;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знание основных художественных школ в </w:t>
      </w:r>
      <w:proofErr w:type="gramStart"/>
      <w:r>
        <w:rPr>
          <w:sz w:val="28"/>
          <w:szCs w:val="28"/>
        </w:rPr>
        <w:t>западно-европейском</w:t>
      </w:r>
      <w:proofErr w:type="gramEnd"/>
      <w:r>
        <w:rPr>
          <w:sz w:val="28"/>
          <w:szCs w:val="28"/>
        </w:rPr>
        <w:t xml:space="preserve"> и русском изобразительном искусстве;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умение определять в произведении изобразительного искусства основные черты художественного стиля, выявлять средства выразительности;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умение в устной и письменной форме излагать свои мысли о творчестве художников;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навыки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навыки анализа произведения изобразительного искусства.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программе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учебного предмета ПО.03.УП.01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«Пленэр»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«Пленэр»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</w:t>
      </w:r>
      <w:r w:rsidR="00042883">
        <w:rPr>
          <w:sz w:val="28"/>
          <w:szCs w:val="28"/>
        </w:rPr>
        <w:t>е и образовательного процесса</w:t>
      </w:r>
      <w:r>
        <w:rPr>
          <w:sz w:val="28"/>
          <w:szCs w:val="28"/>
        </w:rPr>
        <w:t xml:space="preserve">. Предполагает использование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</w:t>
      </w:r>
    </w:p>
    <w:p w:rsidR="00C115F6" w:rsidRDefault="00C115F6" w:rsidP="002B3BC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методик преподавания, соответствующих специфике возрастных и индивидуальных особенностей обучающихся.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«Пленэр»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обозначен срок реализации учебного предмета «Пленэр» для детей, поступивших в учебное заведение, с указанием объема учебного времени на освоение данного предмета.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C115F6" w:rsidRDefault="00C115F6" w:rsidP="002B3BC2">
      <w:pPr>
        <w:pStyle w:val="Default"/>
        <w:spacing w:after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приобретение знаний об особенностях пленэрного освещения; </w:t>
      </w:r>
    </w:p>
    <w:p w:rsidR="00C115F6" w:rsidRDefault="00C115F6" w:rsidP="002B3BC2">
      <w:pPr>
        <w:pStyle w:val="Default"/>
        <w:spacing w:after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развитие навыков построения линейной и воздушной перспективы в пейзаже с натуры; </w:t>
      </w:r>
    </w:p>
    <w:p w:rsidR="00C115F6" w:rsidRDefault="00C115F6" w:rsidP="002B3BC2">
      <w:pPr>
        <w:pStyle w:val="Default"/>
        <w:spacing w:after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приобретение навыков работы над этюдом (с натуры растительных и архитектурных мотивов), фигуры человека на пленэре;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умений находить необходимый выразительный метод (графический или живописный подход в рисунках) в передаче натуры.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</w:p>
    <w:p w:rsidR="00042883" w:rsidRDefault="00042883" w:rsidP="002B3BC2">
      <w:pPr>
        <w:pStyle w:val="Default"/>
        <w:jc w:val="both"/>
        <w:rPr>
          <w:b/>
          <w:bCs/>
          <w:sz w:val="28"/>
          <w:szCs w:val="28"/>
        </w:rPr>
      </w:pPr>
    </w:p>
    <w:p w:rsidR="00042883" w:rsidRDefault="00042883" w:rsidP="002B3BC2">
      <w:pPr>
        <w:pStyle w:val="Default"/>
        <w:jc w:val="both"/>
        <w:rPr>
          <w:b/>
          <w:bCs/>
          <w:sz w:val="28"/>
          <w:szCs w:val="28"/>
        </w:rPr>
      </w:pP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программе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учебного предмета В.00.В.01.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«Скульптура»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«Скульптура»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</w:t>
      </w:r>
      <w:r w:rsidR="00042883">
        <w:rPr>
          <w:sz w:val="28"/>
          <w:szCs w:val="28"/>
        </w:rPr>
        <w:t xml:space="preserve"> образовательного процесса.</w:t>
      </w:r>
      <w:r>
        <w:rPr>
          <w:sz w:val="28"/>
          <w:szCs w:val="28"/>
        </w:rPr>
        <w:t xml:space="preserve"> </w:t>
      </w:r>
    </w:p>
    <w:p w:rsidR="00C115F6" w:rsidRDefault="00C115F6" w:rsidP="002B3BC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«Скульптура»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обозначен срок реализации учебного предмета «Скульптура» для детей, поступивших в учебное заведение, с указанием объема учебного времени на освоение данного предмета. </w:t>
      </w:r>
    </w:p>
    <w:p w:rsidR="00C115F6" w:rsidRDefault="00C115F6" w:rsidP="002B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 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 - масса). </w:t>
      </w:r>
      <w:proofErr w:type="gramEnd"/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знакомство со способами лепки простейших форм и предметов.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 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 </w:t>
      </w:r>
      <w:proofErr w:type="gramEnd"/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умения наблюдать предмет, анализировать его объем, пропорции, форму.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умения передавать массу, объем, пропорции, характерные особенности предметов.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умения работать с натуры и по памяти.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умения применять технические приемы лепки рельефа и росписи. </w:t>
      </w:r>
    </w:p>
    <w:p w:rsidR="00C115F6" w:rsidRDefault="00C115F6" w:rsidP="002B3BC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конструктивного и пластического способов лепки. </w:t>
      </w:r>
    </w:p>
    <w:p w:rsidR="003F5B74" w:rsidRPr="003F5B74" w:rsidRDefault="003F5B74" w:rsidP="003F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</w:p>
    <w:p w:rsidR="003F5B74" w:rsidRPr="003F5B74" w:rsidRDefault="003F5B74" w:rsidP="003F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учебного предмета В.00.В.02. </w:t>
      </w:r>
    </w:p>
    <w:p w:rsidR="003F5B74" w:rsidRPr="003F5B74" w:rsidRDefault="003F5B74" w:rsidP="003F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3F5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Цветоведение</w:t>
      </w:r>
      <w:proofErr w:type="spellEnd"/>
      <w:r w:rsidRPr="003F5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A92762" w:rsidRPr="00A92762" w:rsidRDefault="00A92762" w:rsidP="00A9276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2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учебного предмета  по выбору «</w:t>
      </w:r>
      <w:proofErr w:type="spellStart"/>
      <w:r w:rsidRPr="00A9276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A9276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считана на один год обучения в 1</w:t>
      </w:r>
      <w:bookmarkStart w:id="0" w:name="_GoBack"/>
      <w:bookmarkEnd w:id="0"/>
      <w:r w:rsidRPr="00A9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Программа строится на раскрытии нескольких ключевых тем.</w:t>
      </w:r>
      <w:r w:rsidRPr="00A92762"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r w:rsidRPr="00A92762">
        <w:rPr>
          <w:rFonts w:ascii="Times New Roman" w:eastAsia="Calibri" w:hAnsi="Times New Roman" w:cs="Times New Roman"/>
          <w:b/>
          <w:sz w:val="28"/>
          <w:szCs w:val="28"/>
        </w:rPr>
        <w:t>первом</w:t>
      </w:r>
      <w:r w:rsidRPr="00A92762">
        <w:rPr>
          <w:rFonts w:ascii="Times New Roman" w:eastAsia="Calibri" w:hAnsi="Times New Roman" w:cs="Times New Roman"/>
          <w:sz w:val="28"/>
          <w:szCs w:val="28"/>
        </w:rPr>
        <w:t xml:space="preserve"> раздел программы включены учебные задания по ознакомлению с </w:t>
      </w:r>
      <w:proofErr w:type="spellStart"/>
      <w:r w:rsidRPr="00A92762">
        <w:rPr>
          <w:rFonts w:ascii="Times New Roman" w:eastAsia="Calibri" w:hAnsi="Times New Roman" w:cs="Times New Roman"/>
          <w:sz w:val="28"/>
          <w:szCs w:val="28"/>
        </w:rPr>
        <w:t>цветоведением</w:t>
      </w:r>
      <w:proofErr w:type="spellEnd"/>
      <w:r w:rsidRPr="00A92762">
        <w:rPr>
          <w:rFonts w:ascii="Times New Roman" w:eastAsia="Calibri" w:hAnsi="Times New Roman" w:cs="Times New Roman"/>
          <w:sz w:val="28"/>
          <w:szCs w:val="28"/>
        </w:rPr>
        <w:t xml:space="preserve"> как наукой, по изучению физических свой</w:t>
      </w:r>
      <w:proofErr w:type="gramStart"/>
      <w:r w:rsidRPr="00A92762">
        <w:rPr>
          <w:rFonts w:ascii="Times New Roman" w:eastAsia="Calibri" w:hAnsi="Times New Roman" w:cs="Times New Roman"/>
          <w:sz w:val="28"/>
          <w:szCs w:val="28"/>
        </w:rPr>
        <w:t>ств св</w:t>
      </w:r>
      <w:proofErr w:type="gramEnd"/>
      <w:r w:rsidRPr="00A92762">
        <w:rPr>
          <w:rFonts w:ascii="Times New Roman" w:eastAsia="Calibri" w:hAnsi="Times New Roman" w:cs="Times New Roman"/>
          <w:sz w:val="28"/>
          <w:szCs w:val="28"/>
        </w:rPr>
        <w:t xml:space="preserve">ета, устройства человеческого глаза, процесса зрения, систематики цветов и законов их смешения. Практические задания нацелены на постановку руки и восприятие тончайших нюансов цветов. </w:t>
      </w:r>
      <w:r w:rsidRPr="00A92762">
        <w:rPr>
          <w:rFonts w:ascii="Times New Roman" w:eastAsia="Calibri" w:hAnsi="Times New Roman" w:cs="Times New Roman"/>
          <w:b/>
          <w:sz w:val="28"/>
          <w:szCs w:val="28"/>
        </w:rPr>
        <w:t>Второй</w:t>
      </w:r>
      <w:r w:rsidRPr="00A92762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A92762">
        <w:rPr>
          <w:rFonts w:ascii="Times New Roman" w:eastAsia="Calibri" w:hAnsi="Times New Roman" w:cs="Times New Roman"/>
          <w:b/>
          <w:sz w:val="28"/>
          <w:szCs w:val="28"/>
        </w:rPr>
        <w:t>«Типология гармоничных сочетаний».</w:t>
      </w:r>
      <w:r w:rsidRPr="00A92762">
        <w:rPr>
          <w:rFonts w:ascii="Times New Roman" w:eastAsia="Calibri" w:hAnsi="Times New Roman" w:cs="Times New Roman"/>
          <w:sz w:val="28"/>
          <w:szCs w:val="28"/>
        </w:rPr>
        <w:t xml:space="preserve"> В процессе изучения раздела «Типология цветовых гармоний» обучающиеся знакомятся с понятиями «гамма», «гармония» и выполняют творческие практические задания – самостоятельно разработанные цветовые эскизы для каждого вида гармоний.</w:t>
      </w:r>
      <w:r w:rsidRPr="00A92762">
        <w:rPr>
          <w:rFonts w:ascii="Times New Roman" w:eastAsia="Calibri" w:hAnsi="Times New Roman" w:cs="Times New Roman"/>
          <w:b/>
          <w:sz w:val="28"/>
          <w:szCs w:val="28"/>
        </w:rPr>
        <w:t xml:space="preserve"> В третьем</w:t>
      </w:r>
      <w:r w:rsidRPr="00A92762">
        <w:rPr>
          <w:rFonts w:ascii="Times New Roman" w:eastAsia="Calibri" w:hAnsi="Times New Roman" w:cs="Times New Roman"/>
          <w:sz w:val="28"/>
          <w:szCs w:val="28"/>
        </w:rPr>
        <w:t xml:space="preserve"> разделе программы акцент делается на содержание основных сведений о </w:t>
      </w:r>
      <w:r w:rsidRPr="00A92762">
        <w:rPr>
          <w:rFonts w:ascii="Times New Roman" w:eastAsia="Calibri" w:hAnsi="Times New Roman" w:cs="Times New Roman"/>
          <w:b/>
          <w:sz w:val="28"/>
          <w:szCs w:val="28"/>
        </w:rPr>
        <w:t>символике цвета</w:t>
      </w:r>
      <w:r w:rsidRPr="00A92762">
        <w:rPr>
          <w:rFonts w:ascii="Times New Roman" w:eastAsia="Calibri" w:hAnsi="Times New Roman" w:cs="Times New Roman"/>
          <w:sz w:val="28"/>
          <w:szCs w:val="28"/>
        </w:rPr>
        <w:t xml:space="preserve"> в народном и профессиональном искусстве, в различных религиозных системах и художественных культурах разных народов. </w:t>
      </w:r>
      <w:proofErr w:type="spellStart"/>
      <w:proofErr w:type="gramStart"/>
      <w:r w:rsidRPr="00A92762">
        <w:rPr>
          <w:rFonts w:ascii="Times New Roman" w:eastAsia="Calibri" w:hAnsi="Times New Roman" w:cs="Times New Roman"/>
          <w:b/>
          <w:sz w:val="28"/>
          <w:szCs w:val="28"/>
        </w:rPr>
        <w:t>Четв</w:t>
      </w:r>
      <w:proofErr w:type="gramEnd"/>
      <w:r w:rsidRPr="00A92762">
        <w:rPr>
          <w:rFonts w:ascii="Times New Roman" w:eastAsia="Calibri" w:hAnsi="Times New Roman" w:cs="Times New Roman"/>
          <w:b/>
          <w:sz w:val="28"/>
          <w:szCs w:val="28"/>
        </w:rPr>
        <w:t>ѐртый</w:t>
      </w:r>
      <w:proofErr w:type="spellEnd"/>
      <w:r w:rsidRPr="00A92762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A92762">
        <w:rPr>
          <w:rFonts w:ascii="Times New Roman" w:eastAsia="Calibri" w:hAnsi="Times New Roman" w:cs="Times New Roman"/>
          <w:b/>
          <w:sz w:val="28"/>
          <w:szCs w:val="28"/>
        </w:rPr>
        <w:t>«Связь цвета и рисунка»</w:t>
      </w:r>
      <w:r w:rsidRPr="00A92762">
        <w:rPr>
          <w:rFonts w:ascii="Times New Roman" w:eastAsia="Calibri" w:hAnsi="Times New Roman" w:cs="Times New Roman"/>
          <w:sz w:val="28"/>
          <w:szCs w:val="28"/>
        </w:rPr>
        <w:t xml:space="preserve"> раскрывает понятие </w:t>
      </w:r>
      <w:r w:rsidRPr="00A92762">
        <w:rPr>
          <w:rFonts w:ascii="Times New Roman" w:eastAsia="Calibri" w:hAnsi="Times New Roman" w:cs="Times New Roman"/>
          <w:b/>
          <w:sz w:val="28"/>
          <w:szCs w:val="28"/>
        </w:rPr>
        <w:t>колорита</w:t>
      </w:r>
      <w:r w:rsidRPr="00A92762">
        <w:rPr>
          <w:rFonts w:ascii="Times New Roman" w:eastAsia="Calibri" w:hAnsi="Times New Roman" w:cs="Times New Roman"/>
          <w:sz w:val="28"/>
          <w:szCs w:val="28"/>
        </w:rPr>
        <w:t xml:space="preserve"> как одного из главных выразительных средств, обладающих большой эмоциональной силой.</w:t>
      </w:r>
      <w:r w:rsidRPr="00A927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A92762" w:rsidRPr="00A92762" w:rsidRDefault="00A92762" w:rsidP="00A9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2762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учебного предмета «</w:t>
      </w:r>
      <w:proofErr w:type="spellStart"/>
      <w:r w:rsidRPr="00A92762">
        <w:rPr>
          <w:rFonts w:ascii="Times New Roman" w:eastAsia="Calibri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A927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A92762" w:rsidRPr="00A92762" w:rsidRDefault="00A92762" w:rsidP="00A9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2762">
        <w:rPr>
          <w:rFonts w:ascii="Times New Roman" w:eastAsia="Calibri" w:hAnsi="Times New Roman" w:cs="Times New Roman"/>
          <w:color w:val="000000"/>
          <w:sz w:val="28"/>
          <w:szCs w:val="28"/>
        </w:rPr>
        <w:t>В программе обозначен срок реализации учебного предмета «</w:t>
      </w:r>
      <w:proofErr w:type="spellStart"/>
      <w:r w:rsidRPr="00A92762">
        <w:rPr>
          <w:rFonts w:ascii="Times New Roman" w:eastAsia="Calibri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A927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для детей, поступивших в учебное заведение, с указанием объема учебного времени на освоение данного предмета. </w:t>
      </w:r>
    </w:p>
    <w:p w:rsidR="00A92762" w:rsidRPr="00A92762" w:rsidRDefault="00A92762" w:rsidP="00A9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27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A92762" w:rsidRPr="00A92762" w:rsidRDefault="00A92762" w:rsidP="00A9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62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 w:rsidRPr="00A9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знаний об основах теории цвета,  терминов, принципах гармоничного сочетания цветов.</w:t>
      </w:r>
    </w:p>
    <w:p w:rsidR="00A92762" w:rsidRPr="00A92762" w:rsidRDefault="00A92762" w:rsidP="00A9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 </w:t>
      </w:r>
      <w:r w:rsidRPr="00A92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смешения цветов, составления гармоничных сочетаний.</w:t>
      </w:r>
    </w:p>
    <w:p w:rsidR="00A92762" w:rsidRPr="00A92762" w:rsidRDefault="00A92762" w:rsidP="00A9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62">
        <w:rPr>
          <w:rFonts w:ascii="Times New Roman" w:eastAsia="Calibri" w:hAnsi="Times New Roman" w:cs="Times New Roman"/>
          <w:color w:val="000000"/>
          <w:sz w:val="28"/>
          <w:szCs w:val="28"/>
        </w:rPr>
        <w:t></w:t>
      </w:r>
      <w:r w:rsidRPr="00A9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приёмам работы с цветом, навыками выбора цветовых решений при создании художественных работ.</w:t>
      </w:r>
    </w:p>
    <w:p w:rsidR="00C115F6" w:rsidRDefault="00C115F6" w:rsidP="002B3BC2">
      <w:pPr>
        <w:pStyle w:val="Default"/>
        <w:jc w:val="both"/>
      </w:pPr>
    </w:p>
    <w:sectPr w:rsidR="00C115F6" w:rsidSect="00AC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5F6"/>
    <w:rsid w:val="000372A7"/>
    <w:rsid w:val="00042883"/>
    <w:rsid w:val="002B3BC2"/>
    <w:rsid w:val="003F5B74"/>
    <w:rsid w:val="004669DA"/>
    <w:rsid w:val="00590218"/>
    <w:rsid w:val="006B5693"/>
    <w:rsid w:val="00A92762"/>
    <w:rsid w:val="00AC1DF2"/>
    <w:rsid w:val="00C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ciganova</cp:lastModifiedBy>
  <cp:revision>2</cp:revision>
  <dcterms:created xsi:type="dcterms:W3CDTF">2018-02-20T05:55:00Z</dcterms:created>
  <dcterms:modified xsi:type="dcterms:W3CDTF">2018-02-20T12:33:00Z</dcterms:modified>
</cp:coreProperties>
</file>