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C0" w:rsidRDefault="006827C0" w:rsidP="00E92455">
      <w:pPr>
        <w:pStyle w:val="Title"/>
        <w:jc w:val="center"/>
        <w:rPr>
          <w:sz w:val="32"/>
          <w:szCs w:val="32"/>
        </w:rPr>
      </w:pPr>
      <w:r>
        <w:rPr>
          <w:sz w:val="32"/>
          <w:szCs w:val="32"/>
        </w:rPr>
        <w:t>«В помощь педагогу»</w:t>
      </w:r>
    </w:p>
    <w:p w:rsidR="006827C0" w:rsidRDefault="006827C0" w:rsidP="00D70837">
      <w:pPr>
        <w:jc w:val="both"/>
        <w:rPr>
          <w:rFonts w:ascii="Times New Roman" w:hAnsi="Times New Roman"/>
          <w:sz w:val="28"/>
          <w:szCs w:val="28"/>
        </w:rPr>
      </w:pPr>
      <w:r w:rsidRPr="00533415">
        <w:rPr>
          <w:rFonts w:ascii="Times New Roman" w:hAnsi="Times New Roman"/>
          <w:sz w:val="28"/>
          <w:szCs w:val="28"/>
        </w:rPr>
        <w:t xml:space="preserve"> </w:t>
      </w:r>
      <w:r>
        <w:rPr>
          <w:rFonts w:ascii="Times New Roman" w:hAnsi="Times New Roman"/>
          <w:sz w:val="28"/>
          <w:szCs w:val="28"/>
        </w:rPr>
        <w:t xml:space="preserve">     </w:t>
      </w:r>
      <w:r w:rsidRPr="00533415">
        <w:rPr>
          <w:rFonts w:ascii="Times New Roman" w:hAnsi="Times New Roman"/>
          <w:sz w:val="28"/>
          <w:szCs w:val="28"/>
        </w:rPr>
        <w:t xml:space="preserve"> Данное  пособие разработан</w:t>
      </w:r>
      <w:r>
        <w:rPr>
          <w:rFonts w:ascii="Times New Roman" w:hAnsi="Times New Roman"/>
          <w:sz w:val="28"/>
          <w:szCs w:val="28"/>
        </w:rPr>
        <w:t>о в помощь педагогам, преподающим</w:t>
      </w:r>
      <w:r w:rsidRPr="00533415">
        <w:rPr>
          <w:rFonts w:ascii="Times New Roman" w:hAnsi="Times New Roman"/>
          <w:sz w:val="28"/>
          <w:szCs w:val="28"/>
        </w:rPr>
        <w:t xml:space="preserve"> различные виды искусства</w:t>
      </w:r>
      <w:r>
        <w:rPr>
          <w:rFonts w:ascii="Times New Roman" w:hAnsi="Times New Roman"/>
          <w:sz w:val="28"/>
          <w:szCs w:val="28"/>
        </w:rPr>
        <w:t>, для составления и планирования</w:t>
      </w:r>
      <w:r w:rsidRPr="00533415">
        <w:rPr>
          <w:rFonts w:ascii="Times New Roman" w:hAnsi="Times New Roman"/>
          <w:sz w:val="28"/>
          <w:szCs w:val="28"/>
        </w:rPr>
        <w:t xml:space="preserve"> планов-конспектов занятий, технологических карт занятий и открытых мастер классов. </w:t>
      </w:r>
    </w:p>
    <w:p w:rsidR="006827C0" w:rsidRDefault="006827C0" w:rsidP="00D70837">
      <w:pPr>
        <w:jc w:val="both"/>
        <w:rPr>
          <w:rFonts w:ascii="Times New Roman" w:hAnsi="Times New Roman"/>
          <w:sz w:val="28"/>
          <w:szCs w:val="28"/>
        </w:rPr>
      </w:pPr>
      <w:r>
        <w:rPr>
          <w:rFonts w:ascii="Times New Roman" w:hAnsi="Times New Roman"/>
          <w:b/>
          <w:i/>
          <w:sz w:val="28"/>
          <w:szCs w:val="28"/>
        </w:rPr>
        <w:t xml:space="preserve">Цель </w:t>
      </w:r>
      <w:r w:rsidRPr="00C35807">
        <w:rPr>
          <w:rFonts w:ascii="Times New Roman" w:hAnsi="Times New Roman"/>
          <w:b/>
          <w:i/>
          <w:sz w:val="28"/>
          <w:szCs w:val="28"/>
        </w:rPr>
        <w:t xml:space="preserve"> методической разработки</w:t>
      </w:r>
      <w:r>
        <w:rPr>
          <w:rFonts w:ascii="Times New Roman" w:hAnsi="Times New Roman"/>
          <w:sz w:val="28"/>
          <w:szCs w:val="28"/>
        </w:rPr>
        <w:t xml:space="preserve"> – помощь в аналитической обработке, формулировках и разработки этапов планов, конспектов и технологических карт занятий. А также для составления аналитических справок аттестационных работ.</w:t>
      </w:r>
    </w:p>
    <w:p w:rsidR="006827C0" w:rsidRDefault="006827C0" w:rsidP="00D70837">
      <w:pPr>
        <w:jc w:val="both"/>
        <w:rPr>
          <w:rFonts w:ascii="Times New Roman" w:hAnsi="Times New Roman"/>
          <w:sz w:val="28"/>
          <w:szCs w:val="28"/>
        </w:rPr>
      </w:pPr>
      <w:r>
        <w:rPr>
          <w:rFonts w:ascii="Times New Roman" w:hAnsi="Times New Roman"/>
          <w:b/>
          <w:i/>
          <w:sz w:val="28"/>
          <w:szCs w:val="28"/>
        </w:rPr>
        <w:t>Задачи</w:t>
      </w:r>
      <w:r w:rsidRPr="00C35807">
        <w:rPr>
          <w:rFonts w:ascii="Times New Roman" w:hAnsi="Times New Roman"/>
          <w:b/>
          <w:i/>
          <w:sz w:val="28"/>
          <w:szCs w:val="28"/>
        </w:rPr>
        <w:t xml:space="preserve"> методической разработки</w:t>
      </w:r>
      <w:r w:rsidRPr="00533415">
        <w:rPr>
          <w:rFonts w:ascii="Times New Roman" w:hAnsi="Times New Roman"/>
          <w:sz w:val="28"/>
          <w:szCs w:val="28"/>
        </w:rPr>
        <w:t xml:space="preserve"> - собрать и обобщить  методологические термины по разделам:</w:t>
      </w:r>
    </w:p>
    <w:p w:rsidR="006827C0" w:rsidRPr="00533415" w:rsidRDefault="006827C0" w:rsidP="00C35807">
      <w:pPr>
        <w:rPr>
          <w:rFonts w:ascii="Times New Roman" w:hAnsi="Times New Roman"/>
          <w:sz w:val="28"/>
          <w:szCs w:val="28"/>
        </w:rPr>
      </w:pPr>
      <w:r w:rsidRPr="00533415">
        <w:rPr>
          <w:rFonts w:ascii="Times New Roman" w:hAnsi="Times New Roman"/>
          <w:sz w:val="28"/>
          <w:szCs w:val="28"/>
        </w:rPr>
        <w:t xml:space="preserve">1.  </w:t>
      </w:r>
      <w:r>
        <w:rPr>
          <w:rFonts w:ascii="Times New Roman" w:hAnsi="Times New Roman"/>
          <w:sz w:val="28"/>
          <w:szCs w:val="28"/>
        </w:rPr>
        <w:t>Типы и э</w:t>
      </w:r>
      <w:r w:rsidRPr="00533415">
        <w:rPr>
          <w:rFonts w:ascii="Times New Roman" w:hAnsi="Times New Roman"/>
          <w:sz w:val="28"/>
          <w:szCs w:val="28"/>
        </w:rPr>
        <w:t>тапы занятий (словарь)</w:t>
      </w:r>
    </w:p>
    <w:p w:rsidR="006827C0" w:rsidRPr="00533415" w:rsidRDefault="006827C0" w:rsidP="00C35807">
      <w:pPr>
        <w:rPr>
          <w:rFonts w:ascii="Times New Roman" w:hAnsi="Times New Roman"/>
          <w:sz w:val="28"/>
          <w:szCs w:val="28"/>
        </w:rPr>
      </w:pPr>
      <w:r>
        <w:rPr>
          <w:rFonts w:ascii="Times New Roman" w:hAnsi="Times New Roman"/>
          <w:sz w:val="28"/>
          <w:szCs w:val="28"/>
        </w:rPr>
        <w:t>2. Формы и методы работы на занятиях по видам (искусства)</w:t>
      </w:r>
    </w:p>
    <w:p w:rsidR="006827C0" w:rsidRPr="00533415" w:rsidRDefault="006827C0" w:rsidP="00E92455">
      <w:pPr>
        <w:rPr>
          <w:rFonts w:ascii="Times New Roman" w:hAnsi="Times New Roman"/>
          <w:sz w:val="28"/>
          <w:szCs w:val="28"/>
        </w:rPr>
      </w:pPr>
    </w:p>
    <w:p w:rsidR="006827C0" w:rsidRPr="00533415" w:rsidRDefault="006827C0" w:rsidP="0012303E">
      <w:pPr>
        <w:pStyle w:val="c10"/>
        <w:shd w:val="clear" w:color="auto" w:fill="FFFFFF"/>
        <w:spacing w:before="0" w:beforeAutospacing="0" w:after="0" w:afterAutospacing="0"/>
        <w:ind w:firstLine="708"/>
        <w:jc w:val="both"/>
        <w:rPr>
          <w:rStyle w:val="c4"/>
          <w:color w:val="000000"/>
          <w:sz w:val="28"/>
          <w:szCs w:val="28"/>
        </w:rPr>
      </w:pPr>
      <w:r w:rsidRPr="00533415">
        <w:rPr>
          <w:rStyle w:val="c4"/>
          <w:color w:val="000000"/>
          <w:sz w:val="28"/>
          <w:szCs w:val="28"/>
        </w:rPr>
        <w:t xml:space="preserve">Так как, алгоритм составления технологической карты занятия искусства не является незыблемым, универсального рецепта нет, но есть общие моменты. </w:t>
      </w:r>
    </w:p>
    <w:p w:rsidR="006827C0" w:rsidRPr="00533415" w:rsidRDefault="006827C0" w:rsidP="0012303E">
      <w:pPr>
        <w:pStyle w:val="c20"/>
        <w:shd w:val="clear" w:color="auto" w:fill="FFFFFF"/>
        <w:spacing w:before="0" w:beforeAutospacing="0" w:after="0" w:afterAutospacing="0"/>
        <w:jc w:val="both"/>
        <w:rPr>
          <w:rFonts w:ascii="Calibri" w:hAnsi="Calibri"/>
          <w:color w:val="000000"/>
          <w:sz w:val="28"/>
          <w:szCs w:val="28"/>
        </w:rPr>
      </w:pPr>
      <w:r w:rsidRPr="00533415">
        <w:rPr>
          <w:rFonts w:ascii="Calibri" w:hAnsi="Calibri"/>
          <w:color w:val="000000"/>
          <w:sz w:val="28"/>
          <w:szCs w:val="28"/>
        </w:rPr>
        <w:br/>
      </w:r>
      <w:r w:rsidRPr="00533415">
        <w:rPr>
          <w:rStyle w:val="c4"/>
          <w:rFonts w:ascii="Calibri" w:hAnsi="Calibri"/>
          <w:color w:val="000000"/>
          <w:sz w:val="28"/>
          <w:szCs w:val="28"/>
        </w:rPr>
        <w:t>         </w:t>
      </w:r>
      <w:r w:rsidRPr="00533415">
        <w:rPr>
          <w:rStyle w:val="c0"/>
          <w:color w:val="000000"/>
          <w:sz w:val="28"/>
          <w:szCs w:val="28"/>
        </w:rPr>
        <w:t xml:space="preserve">Êëàññèôèêàöèþ òðàäèöèîííûõ çàíÿòèé ëîãè÷íî îñóùåñòâëÿòü íà îñíîâå âûáðàííûõ çàäà÷ è èñïîëüçóåìûõ âèäîâ äåÿòåëüíîñòè äëÿ èõ ðåàëèçàöèè. </w:t>
      </w:r>
      <w:r>
        <w:rPr>
          <w:rStyle w:val="c0"/>
          <w:color w:val="000000"/>
          <w:sz w:val="28"/>
          <w:szCs w:val="28"/>
        </w:rPr>
        <w:t xml:space="preserve">   </w:t>
      </w:r>
      <w:r w:rsidRPr="00533415">
        <w:rPr>
          <w:rStyle w:val="c0"/>
          <w:color w:val="000000"/>
          <w:sz w:val="28"/>
          <w:szCs w:val="28"/>
        </w:rPr>
        <w:t>Ó÷èòûâàÿ ïñèõîëîãè÷åñêèå îñîáåííîñòè îáó÷àþùåãîñÿ, àíàëèçèðóÿ ìåòîäè÷åñêèå ðåêîìåíäàöèè ê ñîâðåìåííûì ïðîãðàììàì, íåöåëåñîîáðàçíî âûäåëÿòü îòäåëüíûì òèïîì çàíÿòèÿ ïî èçó÷åíèþ íîâîãî ìàòåðèàëà, ðàçâèòèþ è ñîâåðøåíñòâîâàíèþ çíàíèé è óìåíèé, òàê êàê íà êàæäîì èç çàíÿòèé ïðîèñõîäèò ïîâòîðåíèå, çàêðåïëåíèå è ðàñøèðåíèå ïðåäñòàâëåíèé äåòåé.</w:t>
      </w:r>
    </w:p>
    <w:p w:rsidR="006827C0" w:rsidRPr="00533415" w:rsidRDefault="006827C0" w:rsidP="0012303E">
      <w:pPr>
        <w:pStyle w:val="c20"/>
        <w:shd w:val="clear" w:color="auto" w:fill="FFFFFF"/>
        <w:spacing w:before="0" w:beforeAutospacing="0" w:after="0" w:afterAutospacing="0"/>
        <w:ind w:firstLine="708"/>
        <w:jc w:val="both"/>
        <w:rPr>
          <w:rStyle w:val="c0"/>
          <w:color w:val="000000"/>
          <w:sz w:val="28"/>
          <w:szCs w:val="28"/>
        </w:rPr>
      </w:pPr>
    </w:p>
    <w:p w:rsidR="006827C0" w:rsidRPr="00533415" w:rsidRDefault="006827C0" w:rsidP="0012303E">
      <w:pPr>
        <w:pStyle w:val="c20"/>
        <w:shd w:val="clear" w:color="auto" w:fill="FFFFFF"/>
        <w:spacing w:before="0" w:beforeAutospacing="0" w:after="0" w:afterAutospacing="0"/>
        <w:ind w:firstLine="708"/>
        <w:jc w:val="both"/>
        <w:rPr>
          <w:rStyle w:val="c0"/>
          <w:color w:val="000000"/>
          <w:sz w:val="28"/>
          <w:szCs w:val="28"/>
        </w:rPr>
      </w:pPr>
      <w:r w:rsidRPr="00533415">
        <w:rPr>
          <w:rStyle w:val="c0"/>
          <w:color w:val="000000"/>
          <w:sz w:val="28"/>
          <w:szCs w:val="28"/>
        </w:rPr>
        <w:t>Êëàññèôèêàöèÿ çàíÿòèé ïðèâîäèò ê ñìåøåíèþ òèïîâ çàíÿòèé ñ ìåòîäàìè è ïðèåìàìè îáó÷åíèÿ. Àâòîðû ñîâðåìåííûõ ïðîãðàìì ïðåäñòàâëÿþò êëàññèôèêàöèþ çàíÿòèé äëÿ êàæäîãî âèäà äåÿòåëüíîñòè.  Íàïðèìåð,  èíôîðìàöèîííûå;  ïðàêòèêóìû;  èòîãîâûå;  áåñåäû;  ïîçíàâàòåëüíûå ðàññêàçû;  ýêñêóðñèè.</w:t>
      </w:r>
    </w:p>
    <w:p w:rsidR="006827C0" w:rsidRPr="00533415" w:rsidRDefault="006827C0" w:rsidP="0012303E">
      <w:pPr>
        <w:pStyle w:val="c20"/>
        <w:shd w:val="clear" w:color="auto" w:fill="FFFFFF"/>
        <w:spacing w:before="0" w:beforeAutospacing="0" w:after="0" w:afterAutospacing="0"/>
        <w:ind w:firstLine="708"/>
        <w:jc w:val="both"/>
        <w:rPr>
          <w:color w:val="000000"/>
          <w:sz w:val="28"/>
          <w:szCs w:val="28"/>
          <w:shd w:val="clear" w:color="auto" w:fill="FFFFFF"/>
        </w:rPr>
      </w:pPr>
    </w:p>
    <w:p w:rsidR="006827C0" w:rsidRDefault="006827C0" w:rsidP="0012303E">
      <w:pPr>
        <w:pStyle w:val="c20"/>
        <w:shd w:val="clear" w:color="auto" w:fill="FFFFFF"/>
        <w:spacing w:before="0" w:beforeAutospacing="0" w:after="0" w:afterAutospacing="0"/>
        <w:ind w:firstLine="708"/>
        <w:jc w:val="both"/>
        <w:rPr>
          <w:color w:val="000000"/>
          <w:sz w:val="28"/>
          <w:szCs w:val="28"/>
          <w:shd w:val="clear" w:color="auto" w:fill="FFFFFF"/>
        </w:rPr>
      </w:pPr>
      <w:r w:rsidRPr="00533415">
        <w:rPr>
          <w:color w:val="000000"/>
          <w:sz w:val="28"/>
          <w:szCs w:val="28"/>
          <w:shd w:val="clear" w:color="auto" w:fill="FFFFFF"/>
        </w:rPr>
        <w:t>Таким образом, запись хода урока в форме технологической карты дает учителю возможность еще на стадии подготовки к нему максимально детализировать его содержание, эффективно отразить основные моменты рабочей программы, соответствующие теме занятия. Позволяет оценить рациональность и потенциальную эффективность выбранного содержания, форм, методов, средств и видов учебной деятельности на каждом этапе урока.</w:t>
      </w:r>
    </w:p>
    <w:p w:rsidR="006827C0" w:rsidRDefault="006827C0" w:rsidP="00533415">
      <w:pPr>
        <w:pStyle w:val="c20"/>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В памятке «Типы занятий» и словарике «Этапы занятия» даны опорные термины для педагогов, преподающих различные виды искусства (и музыкальные в том числе).</w:t>
      </w:r>
    </w:p>
    <w:p w:rsidR="006827C0" w:rsidRPr="00533415" w:rsidRDefault="006827C0" w:rsidP="00533415">
      <w:pPr>
        <w:pStyle w:val="c20"/>
        <w:shd w:val="clear" w:color="auto" w:fill="FFFFFF"/>
        <w:spacing w:before="0" w:beforeAutospacing="0" w:after="0" w:afterAutospacing="0"/>
        <w:jc w:val="both"/>
        <w:rPr>
          <w:rStyle w:val="c0"/>
          <w:color w:val="000000"/>
          <w:sz w:val="28"/>
          <w:szCs w:val="28"/>
        </w:rPr>
      </w:pPr>
      <w:r>
        <w:rPr>
          <w:color w:val="000000"/>
          <w:sz w:val="28"/>
          <w:szCs w:val="28"/>
          <w:shd w:val="clear" w:color="auto" w:fill="FFFFFF"/>
        </w:rPr>
        <w:t xml:space="preserve">          В таблице «Формы и методы» даны более 20 видов работы на занятиях в области искусства и их краткие описания: для чего служат, каких результатов можно добиться используя тот или иной метод, или форму работы</w:t>
      </w:r>
    </w:p>
    <w:p w:rsidR="006827C0" w:rsidRDefault="006827C0" w:rsidP="002C6C49">
      <w:pPr>
        <w:pStyle w:val="Title"/>
      </w:pPr>
    </w:p>
    <w:p w:rsidR="006827C0" w:rsidRDefault="006827C0" w:rsidP="000B655C"/>
    <w:p w:rsidR="006827C0" w:rsidRPr="000B655C" w:rsidRDefault="006827C0" w:rsidP="000B655C"/>
    <w:p w:rsidR="006827C0" w:rsidRPr="002C6C49" w:rsidRDefault="006827C0" w:rsidP="002C6C49">
      <w:pPr>
        <w:pStyle w:val="Title"/>
        <w:rPr>
          <w:rFonts w:ascii="Calibri" w:hAnsi="Calibri"/>
        </w:rPr>
      </w:pPr>
      <w:r w:rsidRPr="002C6C49">
        <w:t>Типы</w:t>
      </w:r>
      <w:r w:rsidRPr="002C6C49">
        <w:rPr>
          <w:rFonts w:ascii="Algerian" w:hAnsi="Algerian"/>
        </w:rPr>
        <w:t xml:space="preserve"> </w:t>
      </w:r>
      <w:r w:rsidRPr="002C6C49">
        <w:t>занятий</w:t>
      </w:r>
      <w:r w:rsidRPr="002C6C49">
        <w:rPr>
          <w:rFonts w:ascii="Algerian" w:hAnsi="Algerian"/>
        </w:rPr>
        <w:t xml:space="preserve"> </w:t>
      </w:r>
      <w:r w:rsidRPr="002C6C49">
        <w:t>по</w:t>
      </w:r>
      <w:r w:rsidRPr="002C6C49">
        <w:rPr>
          <w:rFonts w:ascii="Algerian" w:hAnsi="Algerian"/>
        </w:rPr>
        <w:t xml:space="preserve"> </w:t>
      </w:r>
      <w:r>
        <w:rPr>
          <w:rFonts w:ascii="Times New Roman" w:hAnsi="Times New Roman"/>
        </w:rPr>
        <w:t xml:space="preserve">видам </w:t>
      </w:r>
      <w:r>
        <w:t>искусства</w:t>
      </w:r>
    </w:p>
    <w:p w:rsidR="006827C0" w:rsidRPr="00153B23" w:rsidRDefault="006827C0" w:rsidP="00380664">
      <w:pPr>
        <w:pStyle w:val="ListParagraph"/>
        <w:numPr>
          <w:ilvl w:val="0"/>
          <w:numId w:val="1"/>
        </w:numPr>
        <w:rPr>
          <w:rFonts w:ascii="Times New Roman" w:hAnsi="Times New Roman"/>
          <w:sz w:val="36"/>
          <w:szCs w:val="36"/>
        </w:rPr>
      </w:pPr>
      <w:r w:rsidRPr="00153B23">
        <w:rPr>
          <w:rFonts w:ascii="Times New Roman" w:hAnsi="Times New Roman"/>
          <w:sz w:val="36"/>
          <w:szCs w:val="36"/>
        </w:rPr>
        <w:t>Доминантное (преобладает один вид деятельности)</w:t>
      </w:r>
    </w:p>
    <w:p w:rsidR="006827C0" w:rsidRPr="00153B23" w:rsidRDefault="006827C0" w:rsidP="00380664">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Занятие-игра</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Занятие-беседа</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Занятие-интервью</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 викторина</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Занятие-восхождение</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 –образ</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 –вернисаж</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Занятие-импровизация</w:t>
      </w:r>
    </w:p>
    <w:p w:rsidR="006827C0" w:rsidRPr="00153B23" w:rsidRDefault="006827C0" w:rsidP="005765C2">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 –интеграция  (межпредметные связи)</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Занятие-спектакль</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Занятие-путешествие</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 экскурсия</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Занятие-диспут</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 – конференция</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Занятие по выполнению творческих проектов</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 xml:space="preserve">Коррекционное </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Комбинированное</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Комплексное (содержит различные виды искусства, виды худ. деятельности)</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Контроля и коррекции</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Комплексное</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Мастер-класс</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Обобщения и систематизации</w:t>
      </w:r>
    </w:p>
    <w:p w:rsidR="006827C0" w:rsidRPr="00153B23" w:rsidRDefault="006827C0" w:rsidP="005765C2">
      <w:pPr>
        <w:pStyle w:val="ListParagraph"/>
        <w:numPr>
          <w:ilvl w:val="0"/>
          <w:numId w:val="1"/>
        </w:numPr>
        <w:rPr>
          <w:rFonts w:ascii="Times New Roman" w:hAnsi="Times New Roman"/>
          <w:sz w:val="36"/>
          <w:szCs w:val="36"/>
        </w:rPr>
      </w:pPr>
      <w:r w:rsidRPr="00153B23">
        <w:rPr>
          <w:rFonts w:ascii="Times New Roman" w:hAnsi="Times New Roman"/>
          <w:sz w:val="36"/>
          <w:szCs w:val="36"/>
        </w:rPr>
        <w:t>Практическое занятие</w:t>
      </w:r>
    </w:p>
    <w:p w:rsidR="006827C0" w:rsidRPr="00153B23" w:rsidRDefault="006827C0" w:rsidP="005765C2">
      <w:pPr>
        <w:pStyle w:val="ListParagraph"/>
        <w:numPr>
          <w:ilvl w:val="0"/>
          <w:numId w:val="1"/>
        </w:numPr>
        <w:rPr>
          <w:rFonts w:ascii="Times New Roman" w:hAnsi="Times New Roman"/>
          <w:sz w:val="36"/>
          <w:szCs w:val="36"/>
        </w:rPr>
      </w:pPr>
      <w:r w:rsidRPr="00153B23">
        <w:rPr>
          <w:rFonts w:ascii="Times New Roman" w:hAnsi="Times New Roman"/>
          <w:sz w:val="36"/>
          <w:szCs w:val="36"/>
        </w:rPr>
        <w:t>Проблемное занятие</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Сотворчество ученика и учителя в процессе создания художественного образа</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Сюжетное</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Тематическое (выбирается одна тема, объединяющая все виды деятельности)</w:t>
      </w:r>
    </w:p>
    <w:p w:rsidR="006827C0" w:rsidRPr="00153B23" w:rsidRDefault="006827C0" w:rsidP="004A326A">
      <w:pPr>
        <w:pStyle w:val="ListParagraph"/>
        <w:numPr>
          <w:ilvl w:val="0"/>
          <w:numId w:val="1"/>
        </w:numPr>
        <w:rPr>
          <w:rFonts w:ascii="Times New Roman" w:hAnsi="Times New Roman"/>
          <w:sz w:val="36"/>
          <w:szCs w:val="36"/>
        </w:rPr>
      </w:pPr>
      <w:r w:rsidRPr="00153B23">
        <w:rPr>
          <w:rFonts w:ascii="Times New Roman" w:hAnsi="Times New Roman"/>
          <w:sz w:val="36"/>
          <w:szCs w:val="36"/>
        </w:rPr>
        <w:t>Формирование и закрепление способов деятельности</w:t>
      </w:r>
    </w:p>
    <w:p w:rsidR="006827C0" w:rsidRDefault="006827C0"/>
    <w:p w:rsidR="006827C0" w:rsidRDefault="006827C0"/>
    <w:p w:rsidR="006827C0" w:rsidRDefault="006827C0"/>
    <w:p w:rsidR="006827C0" w:rsidRDefault="006827C0"/>
    <w:p w:rsidR="006827C0" w:rsidRDefault="006827C0"/>
    <w:p w:rsidR="006827C0" w:rsidRDefault="006827C0"/>
    <w:p w:rsidR="006827C0" w:rsidRDefault="006827C0"/>
    <w:p w:rsidR="006827C0" w:rsidRDefault="006827C0"/>
    <w:p w:rsidR="006827C0" w:rsidRDefault="006827C0"/>
    <w:p w:rsidR="006827C0" w:rsidRDefault="006827C0"/>
    <w:p w:rsidR="006827C0" w:rsidRDefault="006827C0"/>
    <w:p w:rsidR="006827C0" w:rsidRDefault="006827C0"/>
    <w:p w:rsidR="006827C0" w:rsidRDefault="006827C0"/>
    <w:p w:rsidR="006827C0" w:rsidRDefault="006827C0"/>
    <w:p w:rsidR="006827C0" w:rsidRDefault="006827C0" w:rsidP="002C6C49">
      <w:pPr>
        <w:pStyle w:val="Title"/>
        <w:jc w:val="center"/>
      </w:pPr>
      <w:r>
        <w:t>Словарь этапов занятия</w:t>
      </w:r>
    </w:p>
    <w:p w:rsidR="006827C0" w:rsidRPr="002C6C49" w:rsidRDefault="006827C0">
      <w:pPr>
        <w:rPr>
          <w:rFonts w:ascii="Times New Roman" w:hAnsi="Times New Roman"/>
          <w:b/>
          <w:sz w:val="52"/>
          <w:szCs w:val="52"/>
        </w:rPr>
      </w:pPr>
      <w:r>
        <w:rPr>
          <w:rFonts w:ascii="Times New Roman" w:hAnsi="Times New Roman"/>
          <w:b/>
          <w:sz w:val="52"/>
          <w:szCs w:val="52"/>
        </w:rPr>
        <w:t>А</w:t>
      </w:r>
    </w:p>
    <w:p w:rsidR="006827C0" w:rsidRPr="00153B23" w:rsidRDefault="006827C0" w:rsidP="00153B23">
      <w:pPr>
        <w:pStyle w:val="ListParagraph"/>
        <w:numPr>
          <w:ilvl w:val="0"/>
          <w:numId w:val="2"/>
        </w:numPr>
        <w:rPr>
          <w:rFonts w:ascii="Times New Roman" w:hAnsi="Times New Roman"/>
          <w:sz w:val="28"/>
          <w:szCs w:val="28"/>
        </w:rPr>
      </w:pPr>
      <w:r w:rsidRPr="00153B23">
        <w:rPr>
          <w:rFonts w:ascii="Times New Roman" w:hAnsi="Times New Roman"/>
          <w:sz w:val="28"/>
          <w:szCs w:val="28"/>
        </w:rPr>
        <w:t>Актуализация опорных знаний</w:t>
      </w:r>
    </w:p>
    <w:p w:rsidR="006827C0" w:rsidRPr="00153B23" w:rsidRDefault="006827C0" w:rsidP="00153B23">
      <w:pPr>
        <w:pStyle w:val="ListParagraph"/>
        <w:numPr>
          <w:ilvl w:val="0"/>
          <w:numId w:val="2"/>
        </w:numPr>
        <w:rPr>
          <w:rFonts w:ascii="Times New Roman" w:hAnsi="Times New Roman"/>
          <w:sz w:val="28"/>
          <w:szCs w:val="28"/>
        </w:rPr>
      </w:pPr>
      <w:r w:rsidRPr="00153B23">
        <w:rPr>
          <w:rFonts w:ascii="Times New Roman" w:hAnsi="Times New Roman"/>
          <w:sz w:val="28"/>
          <w:szCs w:val="28"/>
        </w:rPr>
        <w:t>Актуализация знаний и фиксация индивидуальных затруднений в деятельности</w:t>
      </w:r>
    </w:p>
    <w:p w:rsidR="006827C0" w:rsidRPr="00153B23" w:rsidRDefault="006827C0" w:rsidP="00153B23">
      <w:pPr>
        <w:pStyle w:val="ListParagraph"/>
        <w:numPr>
          <w:ilvl w:val="0"/>
          <w:numId w:val="2"/>
        </w:numPr>
        <w:rPr>
          <w:rFonts w:ascii="Times New Roman" w:hAnsi="Times New Roman"/>
          <w:sz w:val="28"/>
          <w:szCs w:val="28"/>
        </w:rPr>
      </w:pPr>
      <w:r w:rsidRPr="00153B23">
        <w:rPr>
          <w:rFonts w:ascii="Times New Roman" w:hAnsi="Times New Roman"/>
          <w:sz w:val="28"/>
          <w:szCs w:val="28"/>
        </w:rPr>
        <w:t>Артилякуционная гимнастика</w:t>
      </w:r>
    </w:p>
    <w:p w:rsidR="006827C0" w:rsidRPr="00153B23" w:rsidRDefault="006827C0" w:rsidP="00153B23">
      <w:pPr>
        <w:pStyle w:val="ListParagraph"/>
        <w:numPr>
          <w:ilvl w:val="0"/>
          <w:numId w:val="2"/>
        </w:numPr>
        <w:rPr>
          <w:rFonts w:ascii="Times New Roman" w:hAnsi="Times New Roman"/>
          <w:sz w:val="28"/>
          <w:szCs w:val="28"/>
        </w:rPr>
      </w:pPr>
      <w:r w:rsidRPr="00153B23">
        <w:rPr>
          <w:rFonts w:ascii="Times New Roman" w:hAnsi="Times New Roman"/>
          <w:sz w:val="28"/>
          <w:szCs w:val="28"/>
        </w:rPr>
        <w:t>Анализ музыкального, художественного произведения (материала, отрывка и т . д.)</w:t>
      </w:r>
    </w:p>
    <w:p w:rsidR="006827C0" w:rsidRPr="00153B23" w:rsidRDefault="006827C0">
      <w:pPr>
        <w:rPr>
          <w:rFonts w:ascii="Times New Roman" w:hAnsi="Times New Roman"/>
          <w:b/>
          <w:sz w:val="40"/>
          <w:szCs w:val="40"/>
        </w:rPr>
      </w:pPr>
      <w:r>
        <w:rPr>
          <w:rFonts w:ascii="Times New Roman" w:hAnsi="Times New Roman"/>
          <w:b/>
          <w:sz w:val="40"/>
          <w:szCs w:val="40"/>
        </w:rPr>
        <w:t>В</w:t>
      </w:r>
    </w:p>
    <w:p w:rsidR="006827C0" w:rsidRPr="00153B23" w:rsidRDefault="006827C0" w:rsidP="00153B23">
      <w:pPr>
        <w:pStyle w:val="ListParagraph"/>
        <w:numPr>
          <w:ilvl w:val="0"/>
          <w:numId w:val="3"/>
        </w:numPr>
        <w:rPr>
          <w:rFonts w:ascii="Times New Roman" w:hAnsi="Times New Roman"/>
          <w:sz w:val="28"/>
          <w:szCs w:val="28"/>
        </w:rPr>
      </w:pPr>
      <w:r w:rsidRPr="00153B23">
        <w:rPr>
          <w:rFonts w:ascii="Times New Roman" w:hAnsi="Times New Roman"/>
          <w:sz w:val="28"/>
          <w:szCs w:val="28"/>
        </w:rPr>
        <w:t>Вводная беседа</w:t>
      </w:r>
    </w:p>
    <w:p w:rsidR="006827C0" w:rsidRPr="00153B23" w:rsidRDefault="006827C0" w:rsidP="00153B23">
      <w:pPr>
        <w:pStyle w:val="ListParagraph"/>
        <w:numPr>
          <w:ilvl w:val="0"/>
          <w:numId w:val="3"/>
        </w:numPr>
        <w:rPr>
          <w:rFonts w:ascii="Times New Roman" w:hAnsi="Times New Roman"/>
          <w:sz w:val="28"/>
          <w:szCs w:val="28"/>
        </w:rPr>
      </w:pPr>
      <w:r w:rsidRPr="00153B23">
        <w:rPr>
          <w:rFonts w:ascii="Times New Roman" w:hAnsi="Times New Roman"/>
          <w:sz w:val="28"/>
          <w:szCs w:val="28"/>
        </w:rPr>
        <w:t>Выделение ключевых моментов.</w:t>
      </w:r>
    </w:p>
    <w:p w:rsidR="006827C0" w:rsidRPr="00153B23" w:rsidRDefault="006827C0">
      <w:pPr>
        <w:rPr>
          <w:rFonts w:ascii="Times New Roman" w:hAnsi="Times New Roman"/>
          <w:b/>
          <w:sz w:val="40"/>
          <w:szCs w:val="40"/>
        </w:rPr>
      </w:pPr>
      <w:r w:rsidRPr="00153B23">
        <w:rPr>
          <w:rFonts w:ascii="Times New Roman" w:hAnsi="Times New Roman"/>
          <w:b/>
          <w:sz w:val="40"/>
          <w:szCs w:val="40"/>
        </w:rPr>
        <w:t>З</w:t>
      </w:r>
    </w:p>
    <w:p w:rsidR="006827C0" w:rsidRPr="00153B23" w:rsidRDefault="006827C0" w:rsidP="00153B23">
      <w:pPr>
        <w:pStyle w:val="ListParagraph"/>
        <w:numPr>
          <w:ilvl w:val="0"/>
          <w:numId w:val="4"/>
        </w:numPr>
        <w:rPr>
          <w:rFonts w:ascii="Times New Roman" w:hAnsi="Times New Roman"/>
          <w:sz w:val="28"/>
          <w:szCs w:val="28"/>
        </w:rPr>
      </w:pPr>
      <w:r w:rsidRPr="00153B23">
        <w:rPr>
          <w:rFonts w:ascii="Times New Roman" w:hAnsi="Times New Roman"/>
          <w:sz w:val="28"/>
          <w:szCs w:val="28"/>
        </w:rPr>
        <w:t>Закрепление новых знаний, нового способа, новой технологии (различными методами)</w:t>
      </w:r>
    </w:p>
    <w:p w:rsidR="006827C0" w:rsidRPr="00153B23" w:rsidRDefault="006827C0" w:rsidP="00153B23">
      <w:pPr>
        <w:pStyle w:val="ListParagraph"/>
        <w:numPr>
          <w:ilvl w:val="0"/>
          <w:numId w:val="4"/>
        </w:numPr>
        <w:rPr>
          <w:rFonts w:ascii="Times New Roman" w:hAnsi="Times New Roman"/>
          <w:sz w:val="28"/>
          <w:szCs w:val="28"/>
        </w:rPr>
      </w:pPr>
      <w:r w:rsidRPr="00153B23">
        <w:rPr>
          <w:rFonts w:ascii="Times New Roman" w:hAnsi="Times New Roman"/>
          <w:sz w:val="28"/>
          <w:szCs w:val="28"/>
        </w:rPr>
        <w:t>Звукообразование, звуковедение (методы, способы)</w:t>
      </w:r>
    </w:p>
    <w:p w:rsidR="006827C0" w:rsidRDefault="006827C0" w:rsidP="00153B23">
      <w:pPr>
        <w:pStyle w:val="ListParagraph"/>
        <w:numPr>
          <w:ilvl w:val="0"/>
          <w:numId w:val="4"/>
        </w:numPr>
        <w:rPr>
          <w:rFonts w:ascii="Times New Roman" w:hAnsi="Times New Roman"/>
          <w:sz w:val="28"/>
          <w:szCs w:val="28"/>
        </w:rPr>
      </w:pPr>
      <w:r w:rsidRPr="00153B23">
        <w:rPr>
          <w:rFonts w:ascii="Times New Roman" w:hAnsi="Times New Roman"/>
          <w:sz w:val="28"/>
          <w:szCs w:val="28"/>
        </w:rPr>
        <w:t>Здоровье сберегающий компонент (динамические паузы, свободное перемещение по аудитории, гимнастика для глаз, чередование видов деятельности, элементы релаксации, ранжирование учебного материала по степени сложности)</w:t>
      </w:r>
    </w:p>
    <w:p w:rsidR="006827C0" w:rsidRPr="00153B23" w:rsidRDefault="006827C0" w:rsidP="00153B23">
      <w:pPr>
        <w:rPr>
          <w:rFonts w:ascii="Algerian" w:hAnsi="Algerian"/>
          <w:b/>
          <w:sz w:val="40"/>
          <w:szCs w:val="40"/>
        </w:rPr>
      </w:pPr>
      <w:r w:rsidRPr="00153B23">
        <w:rPr>
          <w:rFonts w:ascii="Times New Roman" w:hAnsi="Times New Roman"/>
          <w:b/>
          <w:sz w:val="40"/>
          <w:szCs w:val="40"/>
        </w:rPr>
        <w:t>И</w:t>
      </w:r>
    </w:p>
    <w:p w:rsidR="006827C0" w:rsidRPr="00153B23" w:rsidRDefault="006827C0" w:rsidP="00153B23">
      <w:pPr>
        <w:pStyle w:val="ListParagraph"/>
        <w:numPr>
          <w:ilvl w:val="0"/>
          <w:numId w:val="5"/>
        </w:numPr>
        <w:rPr>
          <w:rFonts w:ascii="Times New Roman" w:hAnsi="Times New Roman"/>
          <w:sz w:val="28"/>
          <w:szCs w:val="28"/>
        </w:rPr>
      </w:pPr>
      <w:r w:rsidRPr="00153B23">
        <w:rPr>
          <w:rFonts w:ascii="Times New Roman" w:hAnsi="Times New Roman"/>
          <w:sz w:val="28"/>
          <w:szCs w:val="28"/>
        </w:rPr>
        <w:t>Игровое экпериментирование</w:t>
      </w:r>
    </w:p>
    <w:p w:rsidR="006827C0" w:rsidRPr="00153B23" w:rsidRDefault="006827C0" w:rsidP="00153B23">
      <w:pPr>
        <w:pStyle w:val="ListParagraph"/>
        <w:numPr>
          <w:ilvl w:val="0"/>
          <w:numId w:val="5"/>
        </w:numPr>
        <w:rPr>
          <w:rFonts w:ascii="Times New Roman" w:hAnsi="Times New Roman"/>
          <w:sz w:val="28"/>
          <w:szCs w:val="28"/>
        </w:rPr>
      </w:pPr>
      <w:r w:rsidRPr="00153B23">
        <w:rPr>
          <w:rFonts w:ascii="Times New Roman" w:hAnsi="Times New Roman"/>
          <w:sz w:val="28"/>
          <w:szCs w:val="28"/>
        </w:rPr>
        <w:t>Игра-фантазия</w:t>
      </w:r>
    </w:p>
    <w:p w:rsidR="006827C0" w:rsidRPr="00153B23" w:rsidRDefault="006827C0" w:rsidP="00153B23">
      <w:pPr>
        <w:pStyle w:val="ListParagraph"/>
        <w:numPr>
          <w:ilvl w:val="0"/>
          <w:numId w:val="5"/>
        </w:numPr>
        <w:rPr>
          <w:rFonts w:ascii="Times New Roman" w:hAnsi="Times New Roman"/>
          <w:sz w:val="28"/>
          <w:szCs w:val="28"/>
        </w:rPr>
      </w:pPr>
      <w:r w:rsidRPr="00153B23">
        <w:rPr>
          <w:rFonts w:ascii="Times New Roman" w:hAnsi="Times New Roman"/>
          <w:sz w:val="28"/>
          <w:szCs w:val="28"/>
        </w:rPr>
        <w:t>Игры-драматизации</w:t>
      </w:r>
    </w:p>
    <w:p w:rsidR="006827C0" w:rsidRPr="00153B23" w:rsidRDefault="006827C0" w:rsidP="00153B23">
      <w:pPr>
        <w:pStyle w:val="ListParagraph"/>
        <w:numPr>
          <w:ilvl w:val="0"/>
          <w:numId w:val="5"/>
        </w:numPr>
        <w:rPr>
          <w:rFonts w:ascii="Times New Roman" w:hAnsi="Times New Roman"/>
          <w:sz w:val="28"/>
          <w:szCs w:val="28"/>
        </w:rPr>
      </w:pPr>
      <w:r w:rsidRPr="00153B23">
        <w:rPr>
          <w:rFonts w:ascii="Times New Roman" w:hAnsi="Times New Roman"/>
          <w:sz w:val="28"/>
          <w:szCs w:val="28"/>
        </w:rPr>
        <w:t>Изучение художественного наследия</w:t>
      </w:r>
    </w:p>
    <w:p w:rsidR="006827C0" w:rsidRPr="00153B23" w:rsidRDefault="006827C0" w:rsidP="00153B23">
      <w:pPr>
        <w:pStyle w:val="ListParagraph"/>
        <w:numPr>
          <w:ilvl w:val="0"/>
          <w:numId w:val="5"/>
        </w:numPr>
        <w:rPr>
          <w:rFonts w:ascii="Times New Roman" w:hAnsi="Times New Roman"/>
          <w:sz w:val="28"/>
          <w:szCs w:val="28"/>
        </w:rPr>
      </w:pPr>
      <w:r w:rsidRPr="00153B23">
        <w:rPr>
          <w:rFonts w:ascii="Times New Roman" w:hAnsi="Times New Roman"/>
          <w:sz w:val="28"/>
          <w:szCs w:val="28"/>
        </w:rPr>
        <w:t>Итоговый (подведение итогов занятия, формулировка вывода)</w:t>
      </w:r>
    </w:p>
    <w:p w:rsidR="006827C0" w:rsidRPr="00153B23" w:rsidRDefault="006827C0" w:rsidP="00153B23">
      <w:pPr>
        <w:pStyle w:val="ListParagraph"/>
        <w:numPr>
          <w:ilvl w:val="0"/>
          <w:numId w:val="5"/>
        </w:numPr>
        <w:rPr>
          <w:rFonts w:ascii="Times New Roman" w:hAnsi="Times New Roman"/>
          <w:sz w:val="28"/>
          <w:szCs w:val="28"/>
        </w:rPr>
      </w:pPr>
      <w:r w:rsidRPr="00153B23">
        <w:rPr>
          <w:rFonts w:ascii="Times New Roman" w:hAnsi="Times New Roman"/>
          <w:sz w:val="28"/>
          <w:szCs w:val="28"/>
        </w:rPr>
        <w:t>Использование схем (схематических заготовок)</w:t>
      </w:r>
    </w:p>
    <w:p w:rsidR="006827C0" w:rsidRPr="00153B23" w:rsidRDefault="006827C0" w:rsidP="00153B23">
      <w:pPr>
        <w:pStyle w:val="ListParagraph"/>
        <w:numPr>
          <w:ilvl w:val="0"/>
          <w:numId w:val="5"/>
        </w:numPr>
        <w:rPr>
          <w:rFonts w:ascii="Times New Roman" w:hAnsi="Times New Roman"/>
          <w:sz w:val="28"/>
          <w:szCs w:val="28"/>
        </w:rPr>
      </w:pPr>
      <w:r w:rsidRPr="00153B23">
        <w:rPr>
          <w:rFonts w:ascii="Times New Roman" w:hAnsi="Times New Roman"/>
          <w:sz w:val="28"/>
          <w:szCs w:val="28"/>
        </w:rPr>
        <w:t>Исследовательская (опытная) деятельность</w:t>
      </w:r>
    </w:p>
    <w:p w:rsidR="006827C0" w:rsidRDefault="006827C0" w:rsidP="00153B23">
      <w:pPr>
        <w:pStyle w:val="ListParagraph"/>
        <w:numPr>
          <w:ilvl w:val="0"/>
          <w:numId w:val="5"/>
        </w:numPr>
        <w:rPr>
          <w:rFonts w:ascii="Times New Roman" w:hAnsi="Times New Roman"/>
          <w:sz w:val="28"/>
          <w:szCs w:val="28"/>
        </w:rPr>
      </w:pPr>
      <w:r w:rsidRPr="00153B23">
        <w:rPr>
          <w:rFonts w:ascii="Times New Roman" w:hAnsi="Times New Roman"/>
          <w:sz w:val="28"/>
          <w:szCs w:val="28"/>
        </w:rPr>
        <w:t>Индивидуальная работа над допущенными ошибками</w:t>
      </w:r>
    </w:p>
    <w:p w:rsidR="006827C0" w:rsidRDefault="006827C0" w:rsidP="00A47ED1">
      <w:pPr>
        <w:pStyle w:val="ListParagraph"/>
        <w:rPr>
          <w:rFonts w:ascii="Times New Roman" w:hAnsi="Times New Roman"/>
          <w:sz w:val="28"/>
          <w:szCs w:val="28"/>
        </w:rPr>
      </w:pPr>
    </w:p>
    <w:p w:rsidR="006827C0" w:rsidRDefault="006827C0" w:rsidP="00A47ED1">
      <w:pPr>
        <w:pStyle w:val="ListParagraph"/>
        <w:rPr>
          <w:rFonts w:ascii="Times New Roman" w:hAnsi="Times New Roman"/>
          <w:sz w:val="28"/>
          <w:szCs w:val="28"/>
        </w:rPr>
      </w:pPr>
    </w:p>
    <w:p w:rsidR="006827C0" w:rsidRDefault="006827C0" w:rsidP="00A47ED1">
      <w:pPr>
        <w:pStyle w:val="ListParagraph"/>
        <w:rPr>
          <w:rFonts w:ascii="Times New Roman" w:hAnsi="Times New Roman"/>
          <w:b/>
          <w:sz w:val="40"/>
          <w:szCs w:val="40"/>
        </w:rPr>
      </w:pPr>
      <w:r>
        <w:rPr>
          <w:rFonts w:ascii="Times New Roman" w:hAnsi="Times New Roman"/>
          <w:b/>
          <w:sz w:val="40"/>
          <w:szCs w:val="40"/>
        </w:rPr>
        <w:t>Л</w:t>
      </w:r>
    </w:p>
    <w:p w:rsidR="006827C0" w:rsidRDefault="006827C0" w:rsidP="00A47ED1">
      <w:pPr>
        <w:pStyle w:val="ListParagraph"/>
        <w:numPr>
          <w:ilvl w:val="0"/>
          <w:numId w:val="9"/>
        </w:numPr>
        <w:rPr>
          <w:rFonts w:ascii="Times New Roman" w:hAnsi="Times New Roman"/>
          <w:sz w:val="28"/>
          <w:szCs w:val="28"/>
        </w:rPr>
      </w:pPr>
      <w:r w:rsidRPr="00A47ED1">
        <w:rPr>
          <w:rFonts w:ascii="Times New Roman" w:hAnsi="Times New Roman"/>
          <w:sz w:val="28"/>
          <w:szCs w:val="28"/>
        </w:rPr>
        <w:t>Логоритмические игры и упражнения</w:t>
      </w:r>
    </w:p>
    <w:p w:rsidR="006827C0" w:rsidRDefault="006827C0" w:rsidP="00A47ED1">
      <w:pPr>
        <w:pStyle w:val="ListParagraph"/>
        <w:rPr>
          <w:rFonts w:ascii="Times New Roman" w:hAnsi="Times New Roman"/>
          <w:sz w:val="28"/>
          <w:szCs w:val="28"/>
        </w:rPr>
      </w:pPr>
    </w:p>
    <w:p w:rsidR="006827C0" w:rsidRDefault="006827C0" w:rsidP="00A47ED1">
      <w:pPr>
        <w:pStyle w:val="ListParagraph"/>
        <w:rPr>
          <w:rFonts w:ascii="Times New Roman" w:hAnsi="Times New Roman"/>
          <w:b/>
          <w:sz w:val="40"/>
          <w:szCs w:val="40"/>
        </w:rPr>
      </w:pPr>
      <w:r>
        <w:rPr>
          <w:rFonts w:ascii="Times New Roman" w:hAnsi="Times New Roman"/>
          <w:b/>
          <w:sz w:val="40"/>
          <w:szCs w:val="40"/>
        </w:rPr>
        <w:t>М</w:t>
      </w:r>
    </w:p>
    <w:p w:rsidR="006827C0" w:rsidRPr="00A47ED1" w:rsidRDefault="006827C0" w:rsidP="00A47ED1">
      <w:pPr>
        <w:pStyle w:val="ListParagraph"/>
        <w:numPr>
          <w:ilvl w:val="0"/>
          <w:numId w:val="9"/>
        </w:numPr>
        <w:rPr>
          <w:rFonts w:ascii="Times New Roman" w:hAnsi="Times New Roman"/>
          <w:sz w:val="28"/>
          <w:szCs w:val="28"/>
        </w:rPr>
      </w:pPr>
      <w:r w:rsidRPr="00A47ED1">
        <w:rPr>
          <w:rFonts w:ascii="Times New Roman" w:hAnsi="Times New Roman"/>
          <w:sz w:val="28"/>
          <w:szCs w:val="28"/>
        </w:rPr>
        <w:t xml:space="preserve">Мини-концерт </w:t>
      </w:r>
    </w:p>
    <w:p w:rsidR="006827C0" w:rsidRPr="00A47ED1" w:rsidRDefault="006827C0" w:rsidP="00A47ED1">
      <w:pPr>
        <w:pStyle w:val="ListParagraph"/>
        <w:numPr>
          <w:ilvl w:val="0"/>
          <w:numId w:val="9"/>
        </w:numPr>
        <w:rPr>
          <w:rFonts w:ascii="Times New Roman" w:hAnsi="Times New Roman"/>
          <w:sz w:val="28"/>
          <w:szCs w:val="28"/>
        </w:rPr>
      </w:pPr>
      <w:r w:rsidRPr="00A47ED1">
        <w:rPr>
          <w:rFonts w:ascii="Times New Roman" w:hAnsi="Times New Roman"/>
          <w:sz w:val="28"/>
          <w:szCs w:val="28"/>
        </w:rPr>
        <w:t>Моделирование элементов музыкального (художественного) языка</w:t>
      </w:r>
    </w:p>
    <w:p w:rsidR="006827C0" w:rsidRPr="00A47ED1" w:rsidRDefault="006827C0" w:rsidP="00A47ED1">
      <w:pPr>
        <w:pStyle w:val="ListParagraph"/>
        <w:numPr>
          <w:ilvl w:val="0"/>
          <w:numId w:val="9"/>
        </w:numPr>
        <w:rPr>
          <w:rFonts w:ascii="Times New Roman" w:hAnsi="Times New Roman"/>
          <w:sz w:val="28"/>
          <w:szCs w:val="28"/>
        </w:rPr>
      </w:pPr>
      <w:r w:rsidRPr="00A47ED1">
        <w:rPr>
          <w:rFonts w:ascii="Times New Roman" w:hAnsi="Times New Roman"/>
          <w:sz w:val="28"/>
          <w:szCs w:val="28"/>
        </w:rPr>
        <w:t>Мотивационная ситуация</w:t>
      </w:r>
    </w:p>
    <w:p w:rsidR="006827C0" w:rsidRPr="00A47ED1" w:rsidRDefault="006827C0" w:rsidP="00A47ED1">
      <w:pPr>
        <w:pStyle w:val="ListParagraph"/>
        <w:numPr>
          <w:ilvl w:val="0"/>
          <w:numId w:val="9"/>
        </w:numPr>
        <w:rPr>
          <w:rFonts w:ascii="Times New Roman" w:hAnsi="Times New Roman"/>
          <w:sz w:val="28"/>
          <w:szCs w:val="28"/>
        </w:rPr>
      </w:pPr>
      <w:r w:rsidRPr="00A47ED1">
        <w:rPr>
          <w:rFonts w:ascii="Times New Roman" w:hAnsi="Times New Roman"/>
          <w:sz w:val="28"/>
          <w:szCs w:val="28"/>
        </w:rPr>
        <w:t>Музыкально-ритмические (игры, упражнения и т. д.)</w:t>
      </w:r>
    </w:p>
    <w:p w:rsidR="006827C0" w:rsidRPr="00A47ED1" w:rsidRDefault="006827C0" w:rsidP="00A47ED1">
      <w:pPr>
        <w:pStyle w:val="ListParagraph"/>
        <w:numPr>
          <w:ilvl w:val="0"/>
          <w:numId w:val="9"/>
        </w:numPr>
        <w:rPr>
          <w:rFonts w:ascii="Times New Roman" w:hAnsi="Times New Roman"/>
          <w:sz w:val="28"/>
          <w:szCs w:val="28"/>
        </w:rPr>
      </w:pPr>
      <w:r w:rsidRPr="00A47ED1">
        <w:rPr>
          <w:rFonts w:ascii="Times New Roman" w:hAnsi="Times New Roman"/>
          <w:sz w:val="28"/>
          <w:szCs w:val="28"/>
        </w:rPr>
        <w:t>Музыкально-двигательные игры-импровизации</w:t>
      </w:r>
    </w:p>
    <w:p w:rsidR="006827C0" w:rsidRPr="00A47ED1" w:rsidRDefault="006827C0" w:rsidP="00A47ED1">
      <w:pPr>
        <w:pStyle w:val="ListParagraph"/>
        <w:numPr>
          <w:ilvl w:val="0"/>
          <w:numId w:val="9"/>
        </w:numPr>
        <w:rPr>
          <w:rFonts w:ascii="Times New Roman" w:hAnsi="Times New Roman"/>
          <w:sz w:val="28"/>
          <w:szCs w:val="28"/>
        </w:rPr>
      </w:pPr>
      <w:r w:rsidRPr="00A47ED1">
        <w:rPr>
          <w:rFonts w:ascii="Times New Roman" w:hAnsi="Times New Roman"/>
          <w:sz w:val="28"/>
          <w:szCs w:val="28"/>
        </w:rPr>
        <w:t>Музыкально-двигательный этюд</w:t>
      </w:r>
    </w:p>
    <w:p w:rsidR="006827C0" w:rsidRPr="00A47ED1" w:rsidRDefault="006827C0" w:rsidP="00A47ED1">
      <w:pPr>
        <w:pStyle w:val="ListParagraph"/>
        <w:numPr>
          <w:ilvl w:val="0"/>
          <w:numId w:val="9"/>
        </w:numPr>
        <w:rPr>
          <w:rFonts w:ascii="Times New Roman" w:hAnsi="Times New Roman"/>
          <w:sz w:val="28"/>
          <w:szCs w:val="28"/>
        </w:rPr>
      </w:pPr>
      <w:r w:rsidRPr="00A47ED1">
        <w:rPr>
          <w:rFonts w:ascii="Times New Roman" w:hAnsi="Times New Roman"/>
          <w:sz w:val="28"/>
          <w:szCs w:val="28"/>
        </w:rPr>
        <w:t>Музыкальные (художественные)-дидактические игры</w:t>
      </w:r>
    </w:p>
    <w:p w:rsidR="006827C0" w:rsidRDefault="006827C0" w:rsidP="00A47ED1">
      <w:pPr>
        <w:pStyle w:val="ListParagraph"/>
        <w:numPr>
          <w:ilvl w:val="0"/>
          <w:numId w:val="9"/>
        </w:numPr>
        <w:rPr>
          <w:rFonts w:ascii="Times New Roman" w:hAnsi="Times New Roman"/>
          <w:sz w:val="28"/>
          <w:szCs w:val="28"/>
        </w:rPr>
      </w:pPr>
      <w:r w:rsidRPr="00A47ED1">
        <w:rPr>
          <w:rFonts w:ascii="Times New Roman" w:hAnsi="Times New Roman"/>
          <w:sz w:val="28"/>
          <w:szCs w:val="28"/>
        </w:rPr>
        <w:t>Музыкальное-цветомоделирование («Музыкальное рисование»)</w:t>
      </w:r>
    </w:p>
    <w:p w:rsidR="006827C0" w:rsidRDefault="006827C0" w:rsidP="00A47ED1">
      <w:pPr>
        <w:pStyle w:val="ListParagraph"/>
        <w:rPr>
          <w:rFonts w:ascii="Times New Roman" w:hAnsi="Times New Roman"/>
          <w:sz w:val="28"/>
          <w:szCs w:val="28"/>
        </w:rPr>
      </w:pPr>
    </w:p>
    <w:p w:rsidR="006827C0" w:rsidRPr="00A47ED1" w:rsidRDefault="006827C0" w:rsidP="00A47ED1">
      <w:pPr>
        <w:pStyle w:val="ListParagraph"/>
        <w:rPr>
          <w:rFonts w:ascii="Times New Roman" w:hAnsi="Times New Roman"/>
          <w:b/>
          <w:sz w:val="40"/>
          <w:szCs w:val="40"/>
        </w:rPr>
      </w:pPr>
      <w:r>
        <w:rPr>
          <w:rFonts w:ascii="Times New Roman" w:hAnsi="Times New Roman"/>
          <w:b/>
          <w:sz w:val="40"/>
          <w:szCs w:val="40"/>
        </w:rPr>
        <w:t>Н</w:t>
      </w:r>
    </w:p>
    <w:p w:rsidR="006827C0" w:rsidRPr="00A47ED1" w:rsidRDefault="006827C0" w:rsidP="00A47ED1">
      <w:pPr>
        <w:pStyle w:val="ListParagraph"/>
        <w:rPr>
          <w:rFonts w:ascii="Times New Roman" w:hAnsi="Times New Roman"/>
          <w:sz w:val="28"/>
          <w:szCs w:val="28"/>
        </w:rPr>
      </w:pPr>
    </w:p>
    <w:p w:rsidR="006827C0" w:rsidRPr="00A47ED1" w:rsidRDefault="006827C0" w:rsidP="00A47ED1">
      <w:pPr>
        <w:pStyle w:val="ListParagraph"/>
        <w:numPr>
          <w:ilvl w:val="0"/>
          <w:numId w:val="9"/>
        </w:numPr>
        <w:rPr>
          <w:rFonts w:ascii="Times New Roman" w:hAnsi="Times New Roman"/>
          <w:sz w:val="28"/>
          <w:szCs w:val="28"/>
        </w:rPr>
      </w:pPr>
      <w:r w:rsidRPr="00A47ED1">
        <w:rPr>
          <w:rFonts w:ascii="Times New Roman" w:hAnsi="Times New Roman"/>
          <w:sz w:val="28"/>
          <w:szCs w:val="28"/>
        </w:rPr>
        <w:t>Накопление первоначальных представлений</w:t>
      </w:r>
    </w:p>
    <w:p w:rsidR="006827C0" w:rsidRPr="00153B23" w:rsidRDefault="006827C0">
      <w:pPr>
        <w:rPr>
          <w:rFonts w:ascii="Algerian" w:hAnsi="Algerian"/>
          <w:b/>
          <w:sz w:val="44"/>
          <w:szCs w:val="44"/>
        </w:rPr>
      </w:pPr>
      <w:r>
        <w:rPr>
          <w:b/>
          <w:sz w:val="44"/>
          <w:szCs w:val="44"/>
        </w:rPr>
        <w:t xml:space="preserve">        </w:t>
      </w:r>
      <w:r w:rsidRPr="00153B23">
        <w:rPr>
          <w:b/>
          <w:sz w:val="44"/>
          <w:szCs w:val="44"/>
        </w:rPr>
        <w:t>О</w:t>
      </w:r>
    </w:p>
    <w:p w:rsidR="006827C0" w:rsidRPr="00153B23" w:rsidRDefault="006827C0" w:rsidP="00153B23">
      <w:pPr>
        <w:pStyle w:val="ListParagraph"/>
        <w:numPr>
          <w:ilvl w:val="0"/>
          <w:numId w:val="6"/>
        </w:numPr>
        <w:rPr>
          <w:rFonts w:ascii="Times New Roman" w:hAnsi="Times New Roman"/>
          <w:sz w:val="28"/>
          <w:szCs w:val="28"/>
        </w:rPr>
      </w:pPr>
      <w:r w:rsidRPr="00153B23">
        <w:rPr>
          <w:rFonts w:ascii="Times New Roman" w:hAnsi="Times New Roman"/>
          <w:sz w:val="28"/>
          <w:szCs w:val="28"/>
        </w:rPr>
        <w:t>Объяснение нового материала</w:t>
      </w:r>
    </w:p>
    <w:p w:rsidR="006827C0" w:rsidRPr="00153B23" w:rsidRDefault="006827C0" w:rsidP="00153B23">
      <w:pPr>
        <w:pStyle w:val="ListParagraph"/>
        <w:numPr>
          <w:ilvl w:val="0"/>
          <w:numId w:val="6"/>
        </w:numPr>
        <w:rPr>
          <w:rFonts w:ascii="Times New Roman" w:hAnsi="Times New Roman"/>
          <w:sz w:val="28"/>
          <w:szCs w:val="28"/>
        </w:rPr>
      </w:pPr>
      <w:r w:rsidRPr="00153B23">
        <w:rPr>
          <w:rFonts w:ascii="Times New Roman" w:hAnsi="Times New Roman"/>
          <w:sz w:val="28"/>
          <w:szCs w:val="28"/>
        </w:rPr>
        <w:t>Ознакомительный (вовлечение обучающихся в обсуждение реальной ситуации, найти наиболее эффективную форму преподнесения материала для ознакомления)</w:t>
      </w:r>
    </w:p>
    <w:p w:rsidR="006827C0" w:rsidRPr="00153B23" w:rsidRDefault="006827C0" w:rsidP="00153B23">
      <w:pPr>
        <w:pStyle w:val="ListParagraph"/>
        <w:numPr>
          <w:ilvl w:val="0"/>
          <w:numId w:val="6"/>
        </w:numPr>
        <w:rPr>
          <w:rFonts w:ascii="Times New Roman" w:hAnsi="Times New Roman"/>
          <w:sz w:val="28"/>
          <w:szCs w:val="28"/>
        </w:rPr>
      </w:pPr>
      <w:r w:rsidRPr="00153B23">
        <w:rPr>
          <w:rFonts w:ascii="Times New Roman" w:hAnsi="Times New Roman"/>
          <w:sz w:val="28"/>
          <w:szCs w:val="28"/>
        </w:rPr>
        <w:t>Определение последовательности выполнения работы, задания</w:t>
      </w:r>
    </w:p>
    <w:p w:rsidR="006827C0" w:rsidRPr="00153B23" w:rsidRDefault="006827C0" w:rsidP="00153B23">
      <w:pPr>
        <w:pStyle w:val="ListParagraph"/>
        <w:numPr>
          <w:ilvl w:val="0"/>
          <w:numId w:val="6"/>
        </w:numPr>
        <w:rPr>
          <w:rFonts w:ascii="Times New Roman" w:hAnsi="Times New Roman"/>
          <w:sz w:val="28"/>
          <w:szCs w:val="28"/>
        </w:rPr>
      </w:pPr>
      <w:r w:rsidRPr="00153B23">
        <w:rPr>
          <w:rFonts w:ascii="Times New Roman" w:hAnsi="Times New Roman"/>
          <w:sz w:val="28"/>
          <w:szCs w:val="28"/>
        </w:rPr>
        <w:t>Организационный момент</w:t>
      </w:r>
    </w:p>
    <w:p w:rsidR="006827C0" w:rsidRDefault="006827C0" w:rsidP="00153B23">
      <w:pPr>
        <w:pStyle w:val="ListParagraph"/>
        <w:numPr>
          <w:ilvl w:val="0"/>
          <w:numId w:val="6"/>
        </w:numPr>
        <w:rPr>
          <w:rFonts w:ascii="Times New Roman" w:hAnsi="Times New Roman"/>
          <w:sz w:val="28"/>
          <w:szCs w:val="28"/>
        </w:rPr>
      </w:pPr>
      <w:r w:rsidRPr="00153B23">
        <w:rPr>
          <w:rFonts w:ascii="Times New Roman" w:hAnsi="Times New Roman"/>
          <w:sz w:val="28"/>
          <w:szCs w:val="28"/>
        </w:rPr>
        <w:t>Организация рабочего места</w:t>
      </w:r>
    </w:p>
    <w:p w:rsidR="006827C0" w:rsidRDefault="006827C0" w:rsidP="00A47ED1">
      <w:pPr>
        <w:ind w:left="720"/>
        <w:rPr>
          <w:rFonts w:ascii="Times New Roman" w:hAnsi="Times New Roman"/>
          <w:b/>
          <w:sz w:val="40"/>
          <w:szCs w:val="40"/>
        </w:rPr>
      </w:pPr>
      <w:r w:rsidRPr="00A47ED1">
        <w:rPr>
          <w:rFonts w:ascii="Times New Roman" w:hAnsi="Times New Roman"/>
          <w:b/>
          <w:sz w:val="40"/>
          <w:szCs w:val="40"/>
        </w:rPr>
        <w:t>П</w:t>
      </w:r>
    </w:p>
    <w:p w:rsidR="006827C0" w:rsidRPr="00A47ED1" w:rsidRDefault="006827C0" w:rsidP="00A47ED1">
      <w:pPr>
        <w:pStyle w:val="ListParagraph"/>
        <w:numPr>
          <w:ilvl w:val="0"/>
          <w:numId w:val="10"/>
        </w:numPr>
        <w:rPr>
          <w:rFonts w:ascii="Times New Roman" w:hAnsi="Times New Roman"/>
          <w:sz w:val="28"/>
          <w:szCs w:val="28"/>
        </w:rPr>
      </w:pPr>
      <w:r w:rsidRPr="00A47ED1">
        <w:rPr>
          <w:rFonts w:ascii="Times New Roman" w:hAnsi="Times New Roman"/>
          <w:sz w:val="28"/>
          <w:szCs w:val="28"/>
        </w:rPr>
        <w:t>Пальчиковые игры и упражнения</w:t>
      </w:r>
    </w:p>
    <w:p w:rsidR="006827C0" w:rsidRPr="00A47ED1" w:rsidRDefault="006827C0" w:rsidP="00A47ED1">
      <w:pPr>
        <w:pStyle w:val="ListParagraph"/>
        <w:numPr>
          <w:ilvl w:val="0"/>
          <w:numId w:val="10"/>
        </w:numPr>
        <w:rPr>
          <w:rFonts w:ascii="Times New Roman" w:hAnsi="Times New Roman"/>
          <w:sz w:val="28"/>
          <w:szCs w:val="28"/>
        </w:rPr>
      </w:pPr>
      <w:r w:rsidRPr="00A47ED1">
        <w:rPr>
          <w:rFonts w:ascii="Times New Roman" w:hAnsi="Times New Roman"/>
          <w:sz w:val="28"/>
          <w:szCs w:val="28"/>
        </w:rPr>
        <w:t>Первичная проверка понимания изученного</w:t>
      </w:r>
    </w:p>
    <w:p w:rsidR="006827C0" w:rsidRPr="00A47ED1" w:rsidRDefault="006827C0" w:rsidP="00A47ED1">
      <w:pPr>
        <w:pStyle w:val="ListParagraph"/>
        <w:numPr>
          <w:ilvl w:val="0"/>
          <w:numId w:val="10"/>
        </w:numPr>
        <w:rPr>
          <w:rFonts w:ascii="Times New Roman" w:hAnsi="Times New Roman"/>
          <w:sz w:val="28"/>
          <w:szCs w:val="28"/>
        </w:rPr>
      </w:pPr>
      <w:r w:rsidRPr="00A47ED1">
        <w:rPr>
          <w:rFonts w:ascii="Times New Roman" w:hAnsi="Times New Roman"/>
          <w:sz w:val="28"/>
          <w:szCs w:val="28"/>
        </w:rPr>
        <w:t>Первичное закрепление материала с проговариванием</w:t>
      </w:r>
    </w:p>
    <w:p w:rsidR="006827C0" w:rsidRPr="00A47ED1" w:rsidRDefault="006827C0" w:rsidP="00A47ED1">
      <w:pPr>
        <w:pStyle w:val="ListParagraph"/>
        <w:numPr>
          <w:ilvl w:val="0"/>
          <w:numId w:val="10"/>
        </w:numPr>
        <w:rPr>
          <w:rFonts w:ascii="Times New Roman" w:hAnsi="Times New Roman"/>
          <w:sz w:val="28"/>
          <w:szCs w:val="28"/>
        </w:rPr>
      </w:pPr>
      <w:r w:rsidRPr="00A47ED1">
        <w:rPr>
          <w:rFonts w:ascii="Times New Roman" w:hAnsi="Times New Roman"/>
          <w:sz w:val="28"/>
          <w:szCs w:val="28"/>
        </w:rPr>
        <w:t>Пластическое интонирование</w:t>
      </w:r>
    </w:p>
    <w:p w:rsidR="006827C0" w:rsidRDefault="006827C0" w:rsidP="00A47ED1">
      <w:pPr>
        <w:pStyle w:val="ListParagraph"/>
        <w:numPr>
          <w:ilvl w:val="0"/>
          <w:numId w:val="10"/>
        </w:numPr>
        <w:rPr>
          <w:rFonts w:ascii="Times New Roman" w:hAnsi="Times New Roman"/>
          <w:sz w:val="28"/>
          <w:szCs w:val="28"/>
        </w:rPr>
      </w:pPr>
      <w:r w:rsidRPr="00A47ED1">
        <w:rPr>
          <w:rFonts w:ascii="Times New Roman" w:hAnsi="Times New Roman"/>
          <w:sz w:val="28"/>
          <w:szCs w:val="28"/>
        </w:rPr>
        <w:t>Практическая часть</w:t>
      </w:r>
    </w:p>
    <w:p w:rsidR="006827C0" w:rsidRPr="00A47ED1" w:rsidRDefault="006827C0" w:rsidP="00A47ED1">
      <w:pPr>
        <w:pStyle w:val="ListParagraph"/>
        <w:numPr>
          <w:ilvl w:val="0"/>
          <w:numId w:val="10"/>
        </w:numPr>
        <w:rPr>
          <w:rFonts w:ascii="Times New Roman" w:hAnsi="Times New Roman"/>
          <w:sz w:val="28"/>
          <w:szCs w:val="28"/>
        </w:rPr>
      </w:pPr>
      <w:r>
        <w:rPr>
          <w:rFonts w:ascii="Times New Roman" w:hAnsi="Times New Roman"/>
          <w:sz w:val="28"/>
          <w:szCs w:val="28"/>
        </w:rPr>
        <w:t>Применение нового знания</w:t>
      </w:r>
    </w:p>
    <w:p w:rsidR="006827C0" w:rsidRPr="00A47ED1" w:rsidRDefault="006827C0" w:rsidP="00A47ED1">
      <w:pPr>
        <w:pStyle w:val="ListParagraph"/>
        <w:numPr>
          <w:ilvl w:val="0"/>
          <w:numId w:val="10"/>
        </w:numPr>
        <w:rPr>
          <w:rFonts w:ascii="Times New Roman" w:hAnsi="Times New Roman"/>
          <w:sz w:val="28"/>
          <w:szCs w:val="28"/>
        </w:rPr>
      </w:pPr>
      <w:r w:rsidRPr="00A47ED1">
        <w:rPr>
          <w:rFonts w:ascii="Times New Roman" w:hAnsi="Times New Roman"/>
          <w:sz w:val="28"/>
          <w:szCs w:val="28"/>
        </w:rPr>
        <w:t>Проработка содержания темы занятия</w:t>
      </w:r>
    </w:p>
    <w:p w:rsidR="006827C0" w:rsidRPr="00A47ED1" w:rsidRDefault="006827C0" w:rsidP="00A47ED1">
      <w:pPr>
        <w:pStyle w:val="ListParagraph"/>
        <w:numPr>
          <w:ilvl w:val="0"/>
          <w:numId w:val="10"/>
        </w:numPr>
        <w:rPr>
          <w:rFonts w:ascii="Times New Roman" w:hAnsi="Times New Roman"/>
          <w:sz w:val="28"/>
          <w:szCs w:val="28"/>
        </w:rPr>
      </w:pPr>
      <w:r w:rsidRPr="00A47ED1">
        <w:rPr>
          <w:rFonts w:ascii="Times New Roman" w:hAnsi="Times New Roman"/>
          <w:sz w:val="28"/>
          <w:szCs w:val="28"/>
        </w:rPr>
        <w:t>Поисковая работа</w:t>
      </w:r>
    </w:p>
    <w:p w:rsidR="006827C0" w:rsidRPr="00A47ED1" w:rsidRDefault="006827C0" w:rsidP="00A47ED1">
      <w:pPr>
        <w:pStyle w:val="ListParagraph"/>
        <w:numPr>
          <w:ilvl w:val="0"/>
          <w:numId w:val="10"/>
        </w:numPr>
        <w:rPr>
          <w:rFonts w:ascii="Times New Roman" w:hAnsi="Times New Roman"/>
          <w:sz w:val="28"/>
          <w:szCs w:val="28"/>
        </w:rPr>
      </w:pPr>
      <w:r w:rsidRPr="00A47ED1">
        <w:rPr>
          <w:rFonts w:ascii="Times New Roman" w:hAnsi="Times New Roman"/>
          <w:sz w:val="28"/>
          <w:szCs w:val="28"/>
        </w:rPr>
        <w:t>Подбор иллюстративного материала к изучаемым темам</w:t>
      </w:r>
    </w:p>
    <w:p w:rsidR="006827C0" w:rsidRPr="00A47ED1" w:rsidRDefault="006827C0" w:rsidP="00A47ED1">
      <w:pPr>
        <w:pStyle w:val="ListParagraph"/>
        <w:numPr>
          <w:ilvl w:val="0"/>
          <w:numId w:val="10"/>
        </w:numPr>
        <w:rPr>
          <w:rFonts w:ascii="Times New Roman" w:hAnsi="Times New Roman"/>
          <w:sz w:val="28"/>
          <w:szCs w:val="28"/>
        </w:rPr>
      </w:pPr>
      <w:r w:rsidRPr="00A47ED1">
        <w:rPr>
          <w:rFonts w:ascii="Times New Roman" w:hAnsi="Times New Roman"/>
          <w:sz w:val="28"/>
          <w:szCs w:val="28"/>
        </w:rPr>
        <w:t>Показ способов действия</w:t>
      </w:r>
    </w:p>
    <w:p w:rsidR="006827C0" w:rsidRPr="00A47ED1" w:rsidRDefault="006827C0" w:rsidP="00A47ED1">
      <w:pPr>
        <w:pStyle w:val="ListParagraph"/>
        <w:numPr>
          <w:ilvl w:val="0"/>
          <w:numId w:val="10"/>
        </w:numPr>
        <w:rPr>
          <w:rFonts w:ascii="Times New Roman" w:hAnsi="Times New Roman"/>
          <w:sz w:val="28"/>
          <w:szCs w:val="28"/>
        </w:rPr>
      </w:pPr>
      <w:r w:rsidRPr="00A47ED1">
        <w:rPr>
          <w:rFonts w:ascii="Times New Roman" w:hAnsi="Times New Roman"/>
          <w:sz w:val="28"/>
          <w:szCs w:val="28"/>
        </w:rPr>
        <w:t>Прослушивание музыкальных и литературных произведений (народных, классических, современных)</w:t>
      </w:r>
    </w:p>
    <w:p w:rsidR="006827C0" w:rsidRDefault="006827C0" w:rsidP="00A47ED1">
      <w:pPr>
        <w:pStyle w:val="ListParagraph"/>
        <w:numPr>
          <w:ilvl w:val="0"/>
          <w:numId w:val="10"/>
        </w:numPr>
        <w:rPr>
          <w:rFonts w:ascii="Times New Roman" w:hAnsi="Times New Roman"/>
          <w:sz w:val="28"/>
          <w:szCs w:val="28"/>
        </w:rPr>
      </w:pPr>
      <w:r w:rsidRPr="00A47ED1">
        <w:rPr>
          <w:rFonts w:ascii="Times New Roman" w:hAnsi="Times New Roman"/>
          <w:sz w:val="28"/>
          <w:szCs w:val="28"/>
        </w:rPr>
        <w:t>Проверочный (проверка имеющихся знаний и умений, готовность к изучению новой темы)</w:t>
      </w:r>
    </w:p>
    <w:p w:rsidR="006827C0" w:rsidRDefault="006827C0" w:rsidP="00A47ED1">
      <w:pPr>
        <w:pStyle w:val="ListParagraph"/>
        <w:rPr>
          <w:rFonts w:ascii="Times New Roman" w:hAnsi="Times New Roman"/>
          <w:sz w:val="28"/>
          <w:szCs w:val="28"/>
        </w:rPr>
      </w:pPr>
    </w:p>
    <w:p w:rsidR="006827C0" w:rsidRDefault="006827C0" w:rsidP="00A47ED1">
      <w:pPr>
        <w:pStyle w:val="ListParagraph"/>
        <w:rPr>
          <w:rFonts w:ascii="Times New Roman" w:hAnsi="Times New Roman"/>
          <w:b/>
          <w:sz w:val="40"/>
          <w:szCs w:val="40"/>
        </w:rPr>
      </w:pPr>
      <w:r>
        <w:rPr>
          <w:rFonts w:ascii="Times New Roman" w:hAnsi="Times New Roman"/>
          <w:b/>
          <w:sz w:val="40"/>
          <w:szCs w:val="40"/>
        </w:rPr>
        <w:t>Р</w:t>
      </w:r>
    </w:p>
    <w:p w:rsidR="006827C0" w:rsidRPr="00A47ED1" w:rsidRDefault="006827C0" w:rsidP="00A47ED1">
      <w:pPr>
        <w:pStyle w:val="ListParagraph"/>
        <w:numPr>
          <w:ilvl w:val="0"/>
          <w:numId w:val="11"/>
        </w:numPr>
        <w:rPr>
          <w:rFonts w:ascii="Times New Roman" w:hAnsi="Times New Roman"/>
          <w:sz w:val="28"/>
          <w:szCs w:val="28"/>
        </w:rPr>
      </w:pPr>
      <w:r w:rsidRPr="00A47ED1">
        <w:rPr>
          <w:rFonts w:ascii="Times New Roman" w:hAnsi="Times New Roman"/>
          <w:sz w:val="28"/>
          <w:szCs w:val="28"/>
        </w:rPr>
        <w:t>Работа над артикуляцией и дикцией</w:t>
      </w:r>
    </w:p>
    <w:p w:rsidR="006827C0" w:rsidRPr="00A47ED1" w:rsidRDefault="006827C0" w:rsidP="00A47ED1">
      <w:pPr>
        <w:pStyle w:val="ListParagraph"/>
        <w:numPr>
          <w:ilvl w:val="0"/>
          <w:numId w:val="11"/>
        </w:numPr>
        <w:rPr>
          <w:rFonts w:ascii="Times New Roman" w:hAnsi="Times New Roman"/>
          <w:sz w:val="28"/>
          <w:szCs w:val="28"/>
        </w:rPr>
      </w:pPr>
      <w:r w:rsidRPr="00A47ED1">
        <w:rPr>
          <w:rFonts w:ascii="Times New Roman" w:hAnsi="Times New Roman"/>
          <w:sz w:val="28"/>
          <w:szCs w:val="28"/>
        </w:rPr>
        <w:t>Работа над динамикой и штриховыми особенностями</w:t>
      </w:r>
    </w:p>
    <w:p w:rsidR="006827C0" w:rsidRPr="00A47ED1" w:rsidRDefault="006827C0" w:rsidP="00A47ED1">
      <w:pPr>
        <w:pStyle w:val="ListParagraph"/>
        <w:numPr>
          <w:ilvl w:val="0"/>
          <w:numId w:val="11"/>
        </w:numPr>
        <w:rPr>
          <w:rFonts w:ascii="Times New Roman" w:hAnsi="Times New Roman"/>
          <w:sz w:val="28"/>
          <w:szCs w:val="28"/>
        </w:rPr>
      </w:pPr>
      <w:r w:rsidRPr="00A47ED1">
        <w:rPr>
          <w:rFonts w:ascii="Times New Roman" w:hAnsi="Times New Roman"/>
          <w:sz w:val="28"/>
          <w:szCs w:val="28"/>
        </w:rPr>
        <w:t>Работа над  дыханием, фразировкой</w:t>
      </w:r>
    </w:p>
    <w:p w:rsidR="006827C0" w:rsidRPr="00A47ED1" w:rsidRDefault="006827C0" w:rsidP="00A47ED1">
      <w:pPr>
        <w:pStyle w:val="ListParagraph"/>
        <w:numPr>
          <w:ilvl w:val="0"/>
          <w:numId w:val="11"/>
        </w:numPr>
        <w:rPr>
          <w:rFonts w:ascii="Times New Roman" w:hAnsi="Times New Roman"/>
          <w:sz w:val="28"/>
          <w:szCs w:val="28"/>
        </w:rPr>
      </w:pPr>
      <w:r w:rsidRPr="00A47ED1">
        <w:rPr>
          <w:rFonts w:ascii="Times New Roman" w:hAnsi="Times New Roman"/>
          <w:sz w:val="28"/>
          <w:szCs w:val="28"/>
        </w:rPr>
        <w:t>Работа над интонацией</w:t>
      </w:r>
    </w:p>
    <w:p w:rsidR="006827C0" w:rsidRDefault="006827C0" w:rsidP="00A47ED1">
      <w:pPr>
        <w:pStyle w:val="ListParagraph"/>
        <w:numPr>
          <w:ilvl w:val="0"/>
          <w:numId w:val="11"/>
        </w:numPr>
        <w:rPr>
          <w:rFonts w:ascii="Times New Roman" w:hAnsi="Times New Roman"/>
          <w:sz w:val="28"/>
          <w:szCs w:val="28"/>
        </w:rPr>
      </w:pPr>
      <w:r w:rsidRPr="00A47ED1">
        <w:rPr>
          <w:rFonts w:ascii="Times New Roman" w:hAnsi="Times New Roman"/>
          <w:sz w:val="28"/>
          <w:szCs w:val="28"/>
        </w:rPr>
        <w:t>Разработка нескольких вариантов исполнения, (изделия) и выбор наилучшего</w:t>
      </w:r>
    </w:p>
    <w:p w:rsidR="006827C0" w:rsidRPr="00A47ED1" w:rsidRDefault="006827C0" w:rsidP="00A47ED1">
      <w:pPr>
        <w:pStyle w:val="ListParagraph"/>
        <w:numPr>
          <w:ilvl w:val="0"/>
          <w:numId w:val="11"/>
        </w:numPr>
        <w:rPr>
          <w:rFonts w:ascii="Times New Roman" w:hAnsi="Times New Roman"/>
          <w:sz w:val="28"/>
          <w:szCs w:val="28"/>
        </w:rPr>
      </w:pPr>
      <w:r>
        <w:rPr>
          <w:rFonts w:ascii="Times New Roman" w:hAnsi="Times New Roman"/>
          <w:sz w:val="28"/>
          <w:szCs w:val="28"/>
        </w:rPr>
        <w:t>Работа над развитием мышечной и зрительной памяти</w:t>
      </w:r>
    </w:p>
    <w:p w:rsidR="006827C0" w:rsidRPr="00A47ED1" w:rsidRDefault="006827C0" w:rsidP="00A47ED1">
      <w:pPr>
        <w:pStyle w:val="ListParagraph"/>
        <w:numPr>
          <w:ilvl w:val="0"/>
          <w:numId w:val="11"/>
        </w:numPr>
        <w:rPr>
          <w:rFonts w:ascii="Times New Roman" w:hAnsi="Times New Roman"/>
          <w:sz w:val="28"/>
          <w:szCs w:val="28"/>
        </w:rPr>
      </w:pPr>
      <w:r w:rsidRPr="00A47ED1">
        <w:rPr>
          <w:rFonts w:ascii="Times New Roman" w:hAnsi="Times New Roman"/>
          <w:sz w:val="28"/>
          <w:szCs w:val="28"/>
        </w:rPr>
        <w:t>Рефлексия (степень удовлетворения от творческой работы на занятии)</w:t>
      </w:r>
    </w:p>
    <w:p w:rsidR="006827C0" w:rsidRPr="00A47ED1" w:rsidRDefault="006827C0" w:rsidP="00A47ED1">
      <w:pPr>
        <w:pStyle w:val="ListParagraph"/>
        <w:numPr>
          <w:ilvl w:val="0"/>
          <w:numId w:val="11"/>
        </w:numPr>
        <w:rPr>
          <w:rFonts w:ascii="Times New Roman" w:hAnsi="Times New Roman"/>
          <w:sz w:val="28"/>
          <w:szCs w:val="28"/>
        </w:rPr>
      </w:pPr>
      <w:r w:rsidRPr="00A47ED1">
        <w:rPr>
          <w:rFonts w:ascii="Times New Roman" w:hAnsi="Times New Roman"/>
          <w:sz w:val="28"/>
          <w:szCs w:val="28"/>
        </w:rPr>
        <w:t>Репетиционный ( с применением различных задач и способов исполнения)</w:t>
      </w:r>
    </w:p>
    <w:p w:rsidR="006827C0" w:rsidRPr="00A47ED1" w:rsidRDefault="006827C0" w:rsidP="00A47ED1">
      <w:pPr>
        <w:pStyle w:val="ListParagraph"/>
        <w:numPr>
          <w:ilvl w:val="0"/>
          <w:numId w:val="11"/>
        </w:numPr>
        <w:rPr>
          <w:rFonts w:ascii="Times New Roman" w:hAnsi="Times New Roman"/>
          <w:sz w:val="28"/>
          <w:szCs w:val="28"/>
        </w:rPr>
      </w:pPr>
      <w:r w:rsidRPr="00A47ED1">
        <w:rPr>
          <w:rFonts w:ascii="Times New Roman" w:hAnsi="Times New Roman"/>
          <w:sz w:val="28"/>
          <w:szCs w:val="28"/>
        </w:rPr>
        <w:t>Ритмопластика</w:t>
      </w:r>
    </w:p>
    <w:p w:rsidR="006827C0" w:rsidRPr="00153B23" w:rsidRDefault="006827C0" w:rsidP="00153B23">
      <w:pPr>
        <w:rPr>
          <w:rFonts w:ascii="Algerian" w:hAnsi="Algerian"/>
          <w:b/>
          <w:sz w:val="40"/>
          <w:szCs w:val="40"/>
        </w:rPr>
      </w:pPr>
      <w:r>
        <w:rPr>
          <w:rFonts w:ascii="Times New Roman" w:hAnsi="Times New Roman"/>
          <w:b/>
          <w:sz w:val="40"/>
          <w:szCs w:val="40"/>
        </w:rPr>
        <w:t xml:space="preserve">        </w:t>
      </w:r>
      <w:r w:rsidRPr="00153B23">
        <w:rPr>
          <w:rFonts w:ascii="Times New Roman" w:hAnsi="Times New Roman"/>
          <w:b/>
          <w:sz w:val="40"/>
          <w:szCs w:val="40"/>
        </w:rPr>
        <w:t>С</w:t>
      </w:r>
    </w:p>
    <w:p w:rsidR="006827C0" w:rsidRPr="00153B23" w:rsidRDefault="006827C0" w:rsidP="00153B23">
      <w:pPr>
        <w:pStyle w:val="ListParagraph"/>
        <w:numPr>
          <w:ilvl w:val="0"/>
          <w:numId w:val="7"/>
        </w:numPr>
        <w:rPr>
          <w:rFonts w:ascii="Times New Roman" w:hAnsi="Times New Roman"/>
          <w:sz w:val="28"/>
          <w:szCs w:val="28"/>
        </w:rPr>
      </w:pPr>
      <w:r w:rsidRPr="00153B23">
        <w:rPr>
          <w:rFonts w:ascii="Times New Roman" w:hAnsi="Times New Roman"/>
          <w:sz w:val="28"/>
          <w:szCs w:val="28"/>
        </w:rPr>
        <w:t>Самостоятельная творческая работа</w:t>
      </w:r>
    </w:p>
    <w:p w:rsidR="006827C0" w:rsidRDefault="006827C0" w:rsidP="00153B23">
      <w:pPr>
        <w:pStyle w:val="ListParagraph"/>
        <w:numPr>
          <w:ilvl w:val="0"/>
          <w:numId w:val="7"/>
        </w:numPr>
        <w:rPr>
          <w:rFonts w:ascii="Times New Roman" w:hAnsi="Times New Roman"/>
          <w:sz w:val="28"/>
          <w:szCs w:val="28"/>
        </w:rPr>
      </w:pPr>
      <w:r w:rsidRPr="00153B23">
        <w:rPr>
          <w:rFonts w:ascii="Times New Roman" w:hAnsi="Times New Roman"/>
          <w:sz w:val="28"/>
          <w:szCs w:val="28"/>
        </w:rPr>
        <w:t>Самостоятельное нахождение и исправление ошибок</w:t>
      </w:r>
    </w:p>
    <w:p w:rsidR="006827C0" w:rsidRPr="00153B23" w:rsidRDefault="006827C0" w:rsidP="00153B23">
      <w:pPr>
        <w:pStyle w:val="ListParagraph"/>
        <w:numPr>
          <w:ilvl w:val="0"/>
          <w:numId w:val="7"/>
        </w:numPr>
        <w:rPr>
          <w:rFonts w:ascii="Times New Roman" w:hAnsi="Times New Roman"/>
          <w:sz w:val="28"/>
          <w:szCs w:val="28"/>
        </w:rPr>
      </w:pPr>
      <w:r w:rsidRPr="00153B23">
        <w:rPr>
          <w:rFonts w:ascii="Times New Roman" w:hAnsi="Times New Roman"/>
          <w:sz w:val="28"/>
          <w:szCs w:val="28"/>
        </w:rPr>
        <w:t>Слушание музыки и последующий анализ, разбор впечатлений, и используемых средств музыкальной выразительности</w:t>
      </w:r>
    </w:p>
    <w:p w:rsidR="006827C0" w:rsidRPr="00153B23" w:rsidRDefault="006827C0" w:rsidP="00153B23">
      <w:pPr>
        <w:pStyle w:val="ListParagraph"/>
        <w:numPr>
          <w:ilvl w:val="0"/>
          <w:numId w:val="7"/>
        </w:numPr>
        <w:rPr>
          <w:rFonts w:ascii="Times New Roman" w:hAnsi="Times New Roman"/>
          <w:sz w:val="28"/>
          <w:szCs w:val="28"/>
        </w:rPr>
      </w:pPr>
      <w:r w:rsidRPr="00153B23">
        <w:rPr>
          <w:rFonts w:ascii="Times New Roman" w:hAnsi="Times New Roman"/>
          <w:sz w:val="28"/>
          <w:szCs w:val="28"/>
        </w:rPr>
        <w:t>Стилистический анализ</w:t>
      </w:r>
    </w:p>
    <w:p w:rsidR="006827C0" w:rsidRPr="00153B23" w:rsidRDefault="006827C0" w:rsidP="00153B23">
      <w:pPr>
        <w:pStyle w:val="ListParagraph"/>
        <w:numPr>
          <w:ilvl w:val="0"/>
          <w:numId w:val="7"/>
        </w:numPr>
        <w:rPr>
          <w:rFonts w:ascii="Times New Roman" w:hAnsi="Times New Roman"/>
          <w:sz w:val="28"/>
          <w:szCs w:val="28"/>
        </w:rPr>
      </w:pPr>
      <w:r w:rsidRPr="00153B23">
        <w:rPr>
          <w:rFonts w:ascii="Times New Roman" w:hAnsi="Times New Roman"/>
          <w:sz w:val="28"/>
          <w:szCs w:val="28"/>
        </w:rPr>
        <w:t>Словесное иллюстрирование</w:t>
      </w:r>
    </w:p>
    <w:p w:rsidR="006827C0" w:rsidRPr="00153B23" w:rsidRDefault="006827C0" w:rsidP="00153B23">
      <w:pPr>
        <w:pStyle w:val="ListParagraph"/>
        <w:numPr>
          <w:ilvl w:val="0"/>
          <w:numId w:val="7"/>
        </w:numPr>
        <w:rPr>
          <w:rFonts w:ascii="Times New Roman" w:hAnsi="Times New Roman"/>
          <w:sz w:val="28"/>
          <w:szCs w:val="28"/>
        </w:rPr>
      </w:pPr>
      <w:r w:rsidRPr="00153B23">
        <w:rPr>
          <w:rFonts w:ascii="Times New Roman" w:hAnsi="Times New Roman"/>
          <w:sz w:val="28"/>
          <w:szCs w:val="28"/>
        </w:rPr>
        <w:t>Создание проблемной ситуации</w:t>
      </w:r>
    </w:p>
    <w:p w:rsidR="006827C0" w:rsidRPr="00153B23" w:rsidRDefault="006827C0" w:rsidP="00153B23">
      <w:pPr>
        <w:pStyle w:val="ListParagraph"/>
        <w:numPr>
          <w:ilvl w:val="0"/>
          <w:numId w:val="7"/>
        </w:numPr>
        <w:rPr>
          <w:rFonts w:ascii="Times New Roman" w:hAnsi="Times New Roman"/>
          <w:sz w:val="28"/>
          <w:szCs w:val="28"/>
        </w:rPr>
      </w:pPr>
      <w:r w:rsidRPr="00153B23">
        <w:rPr>
          <w:rFonts w:ascii="Times New Roman" w:hAnsi="Times New Roman"/>
          <w:sz w:val="28"/>
          <w:szCs w:val="28"/>
        </w:rPr>
        <w:t>Создание художественного контекста</w:t>
      </w:r>
    </w:p>
    <w:p w:rsidR="006827C0" w:rsidRPr="00153B23" w:rsidRDefault="006827C0" w:rsidP="00153B23">
      <w:pPr>
        <w:pStyle w:val="ListParagraph"/>
        <w:numPr>
          <w:ilvl w:val="0"/>
          <w:numId w:val="7"/>
        </w:numPr>
        <w:rPr>
          <w:rFonts w:ascii="Times New Roman" w:hAnsi="Times New Roman"/>
          <w:sz w:val="28"/>
          <w:szCs w:val="28"/>
        </w:rPr>
      </w:pPr>
      <w:r w:rsidRPr="00153B23">
        <w:rPr>
          <w:rFonts w:ascii="Times New Roman" w:hAnsi="Times New Roman"/>
          <w:sz w:val="28"/>
          <w:szCs w:val="28"/>
        </w:rPr>
        <w:t>Сюжетно-ролевые игры</w:t>
      </w:r>
    </w:p>
    <w:p w:rsidR="006827C0" w:rsidRDefault="006827C0" w:rsidP="00153B23">
      <w:pPr>
        <w:pStyle w:val="ListParagraph"/>
        <w:numPr>
          <w:ilvl w:val="0"/>
          <w:numId w:val="7"/>
        </w:numPr>
        <w:rPr>
          <w:rFonts w:ascii="Times New Roman" w:hAnsi="Times New Roman"/>
          <w:sz w:val="28"/>
          <w:szCs w:val="28"/>
        </w:rPr>
      </w:pPr>
      <w:r w:rsidRPr="00153B23">
        <w:rPr>
          <w:rFonts w:ascii="Times New Roman" w:hAnsi="Times New Roman"/>
          <w:sz w:val="28"/>
          <w:szCs w:val="28"/>
        </w:rPr>
        <w:t>Сюжетно-проблемные ситуации или ситуации с ролевыми взаимодействиями</w:t>
      </w:r>
    </w:p>
    <w:p w:rsidR="006827C0" w:rsidRPr="00A47ED1" w:rsidRDefault="006827C0" w:rsidP="00A47ED1">
      <w:pPr>
        <w:rPr>
          <w:rFonts w:ascii="Algerian" w:hAnsi="Algerian"/>
          <w:b/>
          <w:sz w:val="40"/>
          <w:szCs w:val="40"/>
        </w:rPr>
      </w:pPr>
      <w:r>
        <w:rPr>
          <w:rFonts w:ascii="Times New Roman" w:hAnsi="Times New Roman"/>
          <w:sz w:val="28"/>
          <w:szCs w:val="28"/>
        </w:rPr>
        <w:t xml:space="preserve">          </w:t>
      </w:r>
      <w:r>
        <w:rPr>
          <w:rFonts w:ascii="Times New Roman" w:hAnsi="Times New Roman"/>
          <w:b/>
          <w:sz w:val="40"/>
          <w:szCs w:val="40"/>
        </w:rPr>
        <w:t>Т</w:t>
      </w:r>
    </w:p>
    <w:p w:rsidR="006827C0" w:rsidRPr="00A47ED1" w:rsidRDefault="006827C0" w:rsidP="00A47ED1">
      <w:pPr>
        <w:pStyle w:val="ListParagraph"/>
        <w:numPr>
          <w:ilvl w:val="0"/>
          <w:numId w:val="12"/>
        </w:numPr>
        <w:rPr>
          <w:rFonts w:ascii="Times New Roman" w:hAnsi="Times New Roman"/>
          <w:sz w:val="28"/>
          <w:szCs w:val="28"/>
        </w:rPr>
      </w:pPr>
      <w:r w:rsidRPr="00A47ED1">
        <w:rPr>
          <w:rFonts w:ascii="Times New Roman" w:hAnsi="Times New Roman"/>
          <w:sz w:val="28"/>
          <w:szCs w:val="28"/>
        </w:rPr>
        <w:t>Театрализованные-музыкальные  игры импровизации</w:t>
      </w:r>
    </w:p>
    <w:p w:rsidR="006827C0" w:rsidRPr="00A47ED1" w:rsidRDefault="006827C0" w:rsidP="00A47ED1">
      <w:pPr>
        <w:pStyle w:val="ListParagraph"/>
        <w:numPr>
          <w:ilvl w:val="0"/>
          <w:numId w:val="12"/>
        </w:numPr>
        <w:rPr>
          <w:rFonts w:ascii="Times New Roman" w:hAnsi="Times New Roman"/>
          <w:sz w:val="28"/>
          <w:szCs w:val="28"/>
        </w:rPr>
      </w:pPr>
      <w:r w:rsidRPr="00A47ED1">
        <w:rPr>
          <w:rFonts w:ascii="Times New Roman" w:hAnsi="Times New Roman"/>
          <w:sz w:val="28"/>
          <w:szCs w:val="28"/>
        </w:rPr>
        <w:t>Тестирование</w:t>
      </w:r>
    </w:p>
    <w:p w:rsidR="006827C0" w:rsidRPr="00A47ED1" w:rsidRDefault="006827C0" w:rsidP="00A47ED1">
      <w:pPr>
        <w:pStyle w:val="ListParagraph"/>
        <w:numPr>
          <w:ilvl w:val="0"/>
          <w:numId w:val="12"/>
        </w:numPr>
        <w:rPr>
          <w:rFonts w:ascii="Times New Roman" w:hAnsi="Times New Roman"/>
          <w:sz w:val="28"/>
          <w:szCs w:val="28"/>
        </w:rPr>
      </w:pPr>
      <w:r w:rsidRPr="00A47ED1">
        <w:rPr>
          <w:rFonts w:ascii="Times New Roman" w:hAnsi="Times New Roman"/>
          <w:sz w:val="28"/>
          <w:szCs w:val="28"/>
        </w:rPr>
        <w:t>Творческая интерпретация</w:t>
      </w:r>
    </w:p>
    <w:p w:rsidR="006827C0" w:rsidRPr="00A47ED1" w:rsidRDefault="006827C0" w:rsidP="00A47ED1">
      <w:pPr>
        <w:pStyle w:val="ListParagraph"/>
        <w:numPr>
          <w:ilvl w:val="0"/>
          <w:numId w:val="12"/>
        </w:numPr>
        <w:rPr>
          <w:rFonts w:ascii="Times New Roman" w:hAnsi="Times New Roman"/>
          <w:sz w:val="28"/>
          <w:szCs w:val="28"/>
        </w:rPr>
      </w:pPr>
      <w:r w:rsidRPr="00A47ED1">
        <w:rPr>
          <w:rFonts w:ascii="Times New Roman" w:hAnsi="Times New Roman"/>
          <w:sz w:val="28"/>
          <w:szCs w:val="28"/>
        </w:rPr>
        <w:t>Творческое музицирование</w:t>
      </w:r>
    </w:p>
    <w:p w:rsidR="006827C0" w:rsidRDefault="006827C0" w:rsidP="00A47ED1">
      <w:pPr>
        <w:pStyle w:val="ListParagraph"/>
        <w:numPr>
          <w:ilvl w:val="0"/>
          <w:numId w:val="12"/>
        </w:numPr>
        <w:rPr>
          <w:rFonts w:ascii="Times New Roman" w:hAnsi="Times New Roman"/>
          <w:sz w:val="28"/>
          <w:szCs w:val="28"/>
        </w:rPr>
      </w:pPr>
      <w:r w:rsidRPr="00A47ED1">
        <w:rPr>
          <w:rFonts w:ascii="Times New Roman" w:hAnsi="Times New Roman"/>
          <w:sz w:val="28"/>
          <w:szCs w:val="28"/>
        </w:rPr>
        <w:t>Творческое задание</w:t>
      </w:r>
    </w:p>
    <w:p w:rsidR="006827C0" w:rsidRPr="00A47ED1" w:rsidRDefault="006827C0" w:rsidP="00A47ED1">
      <w:pPr>
        <w:pStyle w:val="ListParagraph"/>
        <w:rPr>
          <w:rFonts w:ascii="Times New Roman" w:hAnsi="Times New Roman"/>
          <w:b/>
          <w:sz w:val="40"/>
          <w:szCs w:val="40"/>
        </w:rPr>
      </w:pPr>
      <w:r>
        <w:rPr>
          <w:rFonts w:ascii="Times New Roman" w:hAnsi="Times New Roman"/>
          <w:b/>
          <w:sz w:val="40"/>
          <w:szCs w:val="40"/>
        </w:rPr>
        <w:t>У</w:t>
      </w:r>
    </w:p>
    <w:p w:rsidR="006827C0" w:rsidRPr="00A47ED1" w:rsidRDefault="006827C0" w:rsidP="00A47ED1">
      <w:pPr>
        <w:pStyle w:val="ListParagraph"/>
        <w:numPr>
          <w:ilvl w:val="0"/>
          <w:numId w:val="13"/>
        </w:numPr>
        <w:rPr>
          <w:rFonts w:ascii="Times New Roman" w:hAnsi="Times New Roman"/>
          <w:sz w:val="28"/>
          <w:szCs w:val="28"/>
        </w:rPr>
      </w:pPr>
      <w:r w:rsidRPr="00A47ED1">
        <w:rPr>
          <w:rFonts w:ascii="Times New Roman" w:hAnsi="Times New Roman"/>
          <w:sz w:val="28"/>
          <w:szCs w:val="28"/>
        </w:rPr>
        <w:t>Усложняющиеся игры –эксперимены, игры- путешествия</w:t>
      </w:r>
    </w:p>
    <w:p w:rsidR="006827C0" w:rsidRPr="00A47ED1" w:rsidRDefault="006827C0" w:rsidP="00A47ED1">
      <w:pPr>
        <w:pStyle w:val="ListParagraph"/>
        <w:numPr>
          <w:ilvl w:val="0"/>
          <w:numId w:val="13"/>
        </w:numPr>
        <w:rPr>
          <w:rFonts w:ascii="Times New Roman" w:hAnsi="Times New Roman"/>
          <w:sz w:val="28"/>
          <w:szCs w:val="28"/>
        </w:rPr>
      </w:pPr>
      <w:r w:rsidRPr="00A47ED1">
        <w:rPr>
          <w:rFonts w:ascii="Times New Roman" w:hAnsi="Times New Roman"/>
          <w:sz w:val="28"/>
          <w:szCs w:val="28"/>
        </w:rPr>
        <w:t>Усвоение новых знаний и способов действий</w:t>
      </w:r>
    </w:p>
    <w:p w:rsidR="006827C0" w:rsidRDefault="006827C0" w:rsidP="00A47ED1">
      <w:pPr>
        <w:pStyle w:val="ListParagraph"/>
        <w:numPr>
          <w:ilvl w:val="0"/>
          <w:numId w:val="13"/>
        </w:numPr>
        <w:rPr>
          <w:rFonts w:ascii="Times New Roman" w:hAnsi="Times New Roman"/>
          <w:sz w:val="28"/>
          <w:szCs w:val="28"/>
        </w:rPr>
      </w:pPr>
      <w:r w:rsidRPr="00A47ED1">
        <w:rPr>
          <w:rFonts w:ascii="Times New Roman" w:hAnsi="Times New Roman"/>
          <w:sz w:val="28"/>
          <w:szCs w:val="28"/>
        </w:rPr>
        <w:t>Упражнения и игры  на развитие мелкой моторики</w:t>
      </w:r>
    </w:p>
    <w:p w:rsidR="006827C0" w:rsidRPr="00A47ED1" w:rsidRDefault="006827C0" w:rsidP="00A47ED1">
      <w:pPr>
        <w:rPr>
          <w:rFonts w:ascii="Algerian" w:hAnsi="Algerian"/>
          <w:b/>
          <w:sz w:val="40"/>
          <w:szCs w:val="40"/>
        </w:rPr>
      </w:pPr>
      <w:r>
        <w:rPr>
          <w:rFonts w:ascii="Times New Roman" w:hAnsi="Times New Roman"/>
          <w:sz w:val="28"/>
          <w:szCs w:val="28"/>
        </w:rPr>
        <w:t xml:space="preserve">            </w:t>
      </w:r>
      <w:r>
        <w:rPr>
          <w:rFonts w:ascii="Times New Roman" w:hAnsi="Times New Roman"/>
          <w:b/>
          <w:sz w:val="40"/>
          <w:szCs w:val="40"/>
        </w:rPr>
        <w:t>Ф</w:t>
      </w:r>
    </w:p>
    <w:p w:rsidR="006827C0" w:rsidRPr="00A47ED1" w:rsidRDefault="006827C0" w:rsidP="00A47ED1">
      <w:pPr>
        <w:pStyle w:val="ListParagraph"/>
        <w:numPr>
          <w:ilvl w:val="0"/>
          <w:numId w:val="14"/>
        </w:numPr>
        <w:rPr>
          <w:rFonts w:ascii="Times New Roman" w:hAnsi="Times New Roman"/>
          <w:sz w:val="28"/>
          <w:szCs w:val="28"/>
        </w:rPr>
      </w:pPr>
      <w:r w:rsidRPr="00A47ED1">
        <w:rPr>
          <w:rFonts w:ascii="Times New Roman" w:hAnsi="Times New Roman"/>
          <w:sz w:val="28"/>
          <w:szCs w:val="28"/>
        </w:rPr>
        <w:t>Физминутка</w:t>
      </w:r>
    </w:p>
    <w:p w:rsidR="006827C0" w:rsidRDefault="006827C0" w:rsidP="00A47ED1">
      <w:pPr>
        <w:pStyle w:val="ListParagraph"/>
        <w:numPr>
          <w:ilvl w:val="0"/>
          <w:numId w:val="14"/>
        </w:numPr>
        <w:rPr>
          <w:rFonts w:ascii="Times New Roman" w:hAnsi="Times New Roman"/>
          <w:sz w:val="28"/>
          <w:szCs w:val="28"/>
        </w:rPr>
      </w:pPr>
      <w:r w:rsidRPr="00A47ED1">
        <w:rPr>
          <w:rFonts w:ascii="Times New Roman" w:hAnsi="Times New Roman"/>
          <w:sz w:val="28"/>
          <w:szCs w:val="28"/>
        </w:rPr>
        <w:t>Формирование (певческой интонации, позиционной игры, исполнительских навыков, навыка штриха, навыка колорирования и т. д.)</w:t>
      </w:r>
    </w:p>
    <w:p w:rsidR="006827C0" w:rsidRDefault="006827C0" w:rsidP="00E92455">
      <w:pPr>
        <w:pStyle w:val="ListParagraph"/>
        <w:rPr>
          <w:rFonts w:ascii="Times New Roman" w:hAnsi="Times New Roman"/>
          <w:sz w:val="28"/>
          <w:szCs w:val="28"/>
        </w:rPr>
      </w:pPr>
    </w:p>
    <w:p w:rsidR="006827C0" w:rsidRPr="00E92455" w:rsidRDefault="006827C0" w:rsidP="00E92455">
      <w:pPr>
        <w:pStyle w:val="ListParagraph"/>
        <w:rPr>
          <w:rFonts w:ascii="Times New Roman" w:hAnsi="Times New Roman"/>
          <w:b/>
          <w:sz w:val="40"/>
          <w:szCs w:val="40"/>
        </w:rPr>
      </w:pPr>
      <w:r>
        <w:rPr>
          <w:rFonts w:ascii="Times New Roman" w:hAnsi="Times New Roman"/>
          <w:b/>
          <w:sz w:val="40"/>
          <w:szCs w:val="40"/>
        </w:rPr>
        <w:t>Э</w:t>
      </w:r>
    </w:p>
    <w:p w:rsidR="006827C0" w:rsidRPr="00E92455" w:rsidRDefault="006827C0" w:rsidP="00E92455">
      <w:pPr>
        <w:pStyle w:val="ListParagraph"/>
        <w:numPr>
          <w:ilvl w:val="0"/>
          <w:numId w:val="15"/>
        </w:numPr>
        <w:rPr>
          <w:rFonts w:ascii="Times New Roman" w:hAnsi="Times New Roman"/>
          <w:sz w:val="28"/>
          <w:szCs w:val="28"/>
        </w:rPr>
      </w:pPr>
      <w:r w:rsidRPr="00E92455">
        <w:rPr>
          <w:rFonts w:ascii="Times New Roman" w:hAnsi="Times New Roman"/>
          <w:sz w:val="28"/>
          <w:szCs w:val="28"/>
        </w:rPr>
        <w:t>Экпресс-выставка</w:t>
      </w:r>
    </w:p>
    <w:p w:rsidR="006827C0" w:rsidRDefault="006827C0" w:rsidP="00E92455">
      <w:pPr>
        <w:pStyle w:val="ListParagraph"/>
        <w:numPr>
          <w:ilvl w:val="0"/>
          <w:numId w:val="15"/>
        </w:numPr>
        <w:rPr>
          <w:rFonts w:ascii="Times New Roman" w:hAnsi="Times New Roman"/>
          <w:sz w:val="28"/>
          <w:szCs w:val="28"/>
        </w:rPr>
      </w:pPr>
      <w:r>
        <w:rPr>
          <w:rFonts w:ascii="Times New Roman" w:hAnsi="Times New Roman"/>
          <w:sz w:val="28"/>
          <w:szCs w:val="28"/>
        </w:rPr>
        <w:t>Экспресс</w:t>
      </w:r>
      <w:r w:rsidRPr="00E92455">
        <w:rPr>
          <w:rFonts w:ascii="Times New Roman" w:hAnsi="Times New Roman"/>
          <w:sz w:val="28"/>
          <w:szCs w:val="28"/>
        </w:rPr>
        <w:t>-опрос</w:t>
      </w:r>
    </w:p>
    <w:p w:rsidR="006827C0" w:rsidRDefault="006827C0" w:rsidP="00E92455">
      <w:pPr>
        <w:pStyle w:val="ListParagraph"/>
        <w:numPr>
          <w:ilvl w:val="0"/>
          <w:numId w:val="15"/>
        </w:numPr>
        <w:rPr>
          <w:rFonts w:ascii="Times New Roman" w:hAnsi="Times New Roman"/>
          <w:sz w:val="28"/>
          <w:szCs w:val="28"/>
        </w:rPr>
      </w:pPr>
      <w:r>
        <w:rPr>
          <w:rFonts w:ascii="Times New Roman" w:hAnsi="Times New Roman"/>
          <w:sz w:val="28"/>
          <w:szCs w:val="28"/>
        </w:rPr>
        <w:t>Экспресс-тестирование</w:t>
      </w:r>
    </w:p>
    <w:p w:rsidR="006827C0" w:rsidRDefault="006827C0" w:rsidP="00276082">
      <w:pPr>
        <w:rPr>
          <w:rFonts w:ascii="Times New Roman" w:hAnsi="Times New Roman"/>
          <w:sz w:val="28"/>
          <w:szCs w:val="28"/>
        </w:rPr>
      </w:pPr>
    </w:p>
    <w:p w:rsidR="006827C0" w:rsidRDefault="006827C0" w:rsidP="00276082">
      <w:pPr>
        <w:rPr>
          <w:rFonts w:ascii="Times New Roman" w:hAnsi="Times New Roman"/>
          <w:sz w:val="28"/>
          <w:szCs w:val="28"/>
        </w:rPr>
      </w:pPr>
    </w:p>
    <w:p w:rsidR="006827C0" w:rsidRDefault="006827C0" w:rsidP="00276082">
      <w:pPr>
        <w:rPr>
          <w:rFonts w:ascii="Times New Roman" w:hAnsi="Times New Roman"/>
          <w:sz w:val="28"/>
          <w:szCs w:val="28"/>
        </w:rPr>
      </w:pPr>
    </w:p>
    <w:p w:rsidR="006827C0" w:rsidRDefault="006827C0" w:rsidP="00276082">
      <w:pPr>
        <w:rPr>
          <w:rFonts w:ascii="Times New Roman" w:hAnsi="Times New Roman"/>
          <w:sz w:val="28"/>
          <w:szCs w:val="28"/>
        </w:rPr>
      </w:pPr>
    </w:p>
    <w:p w:rsidR="006827C0" w:rsidRDefault="006827C0" w:rsidP="00276082">
      <w:pPr>
        <w:rPr>
          <w:rFonts w:ascii="Times New Roman" w:hAnsi="Times New Roman"/>
          <w:sz w:val="28"/>
          <w:szCs w:val="28"/>
        </w:rPr>
      </w:pPr>
    </w:p>
    <w:p w:rsidR="006827C0" w:rsidRDefault="006827C0" w:rsidP="00276082">
      <w:pPr>
        <w:rPr>
          <w:rFonts w:ascii="Times New Roman" w:hAnsi="Times New Roman"/>
          <w:sz w:val="28"/>
          <w:szCs w:val="28"/>
        </w:rPr>
      </w:pPr>
    </w:p>
    <w:p w:rsidR="006827C0" w:rsidRDefault="006827C0" w:rsidP="00276082">
      <w:pPr>
        <w:rPr>
          <w:rFonts w:ascii="Times New Roman" w:hAnsi="Times New Roman"/>
          <w:sz w:val="28"/>
          <w:szCs w:val="28"/>
        </w:rPr>
      </w:pPr>
    </w:p>
    <w:p w:rsidR="006827C0" w:rsidRDefault="006827C0" w:rsidP="00276082">
      <w:pPr>
        <w:rPr>
          <w:rFonts w:ascii="Times New Roman" w:hAnsi="Times New Roman"/>
          <w:sz w:val="28"/>
          <w:szCs w:val="28"/>
        </w:rPr>
      </w:pPr>
    </w:p>
    <w:p w:rsidR="006827C0" w:rsidRDefault="006827C0" w:rsidP="00276082">
      <w:pPr>
        <w:rPr>
          <w:rFonts w:ascii="Times New Roman" w:hAnsi="Times New Roman"/>
          <w:sz w:val="28"/>
          <w:szCs w:val="28"/>
        </w:rPr>
      </w:pPr>
    </w:p>
    <w:p w:rsidR="006827C0" w:rsidRDefault="006827C0" w:rsidP="00276082">
      <w:pPr>
        <w:rPr>
          <w:rFonts w:ascii="Times New Roman" w:hAnsi="Times New Roman"/>
          <w:sz w:val="28"/>
          <w:szCs w:val="28"/>
        </w:rPr>
      </w:pPr>
    </w:p>
    <w:p w:rsidR="006827C0" w:rsidRDefault="006827C0" w:rsidP="00276082">
      <w:pPr>
        <w:rPr>
          <w:rFonts w:ascii="Times New Roman" w:hAnsi="Times New Roman"/>
          <w:sz w:val="28"/>
          <w:szCs w:val="28"/>
        </w:rPr>
      </w:pPr>
    </w:p>
    <w:p w:rsidR="006827C0" w:rsidRDefault="006827C0" w:rsidP="00276082">
      <w:pPr>
        <w:rPr>
          <w:rFonts w:ascii="Times New Roman" w:hAnsi="Times New Roman"/>
          <w:sz w:val="28"/>
          <w:szCs w:val="28"/>
        </w:rPr>
      </w:pPr>
    </w:p>
    <w:p w:rsidR="006827C0" w:rsidRPr="004779C7" w:rsidRDefault="006827C0" w:rsidP="004779C7">
      <w:pPr>
        <w:pStyle w:val="Title"/>
        <w:jc w:val="center"/>
        <w:rPr>
          <w:lang w:eastAsia="ru-RU"/>
        </w:rPr>
      </w:pPr>
      <w:r w:rsidRPr="004779C7">
        <w:rPr>
          <w:lang w:eastAsia="ru-RU"/>
        </w:rPr>
        <w:t>Сущность, специфика и классификации</w:t>
      </w:r>
    </w:p>
    <w:p w:rsidR="006827C0" w:rsidRPr="004779C7" w:rsidRDefault="006827C0" w:rsidP="004779C7">
      <w:pPr>
        <w:pStyle w:val="Title"/>
        <w:jc w:val="center"/>
        <w:rPr>
          <w:lang w:eastAsia="ru-RU"/>
        </w:rPr>
      </w:pPr>
      <w:r w:rsidRPr="004779C7">
        <w:rPr>
          <w:lang w:eastAsia="ru-RU"/>
        </w:rPr>
        <w:t>методов обучения в области искусств.</w:t>
      </w:r>
    </w:p>
    <w:p w:rsidR="006827C0" w:rsidRPr="004779C7" w:rsidRDefault="006827C0" w:rsidP="00276082">
      <w:pPr>
        <w:spacing w:before="100" w:beforeAutospacing="1" w:after="100" w:afterAutospacing="1" w:line="240" w:lineRule="auto"/>
        <w:rPr>
          <w:rFonts w:ascii="Times New Roman" w:hAnsi="Times New Roman"/>
          <w:color w:val="333333"/>
          <w:sz w:val="28"/>
          <w:szCs w:val="28"/>
          <w:lang w:eastAsia="ru-RU"/>
        </w:rPr>
      </w:pPr>
      <w:r w:rsidRPr="004779C7">
        <w:rPr>
          <w:rFonts w:ascii="Times New Roman" w:hAnsi="Times New Roman"/>
          <w:b/>
          <w:bCs/>
          <w:color w:val="333333"/>
          <w:sz w:val="28"/>
          <w:szCs w:val="28"/>
          <w:lang w:eastAsia="ru-RU"/>
        </w:rPr>
        <w:t>Существующие в современной</w:t>
      </w:r>
      <w:r w:rsidRPr="004779C7">
        <w:rPr>
          <w:rFonts w:ascii="Times New Roman" w:hAnsi="Times New Roman"/>
          <w:color w:val="333333"/>
          <w:sz w:val="28"/>
          <w:szCs w:val="28"/>
          <w:lang w:eastAsia="ru-RU"/>
        </w:rPr>
        <w:t> музыкально-педагогической литературе определения метода музыкального образования (обучения, воспитания) достаточно разнообразны, однако в целом не противоречивы.</w:t>
      </w:r>
    </w:p>
    <w:p w:rsidR="006827C0" w:rsidRPr="004779C7" w:rsidRDefault="006827C0" w:rsidP="00276082">
      <w:pPr>
        <w:spacing w:before="100" w:beforeAutospacing="1" w:after="100" w:afterAutospacing="1" w:line="240" w:lineRule="auto"/>
        <w:rPr>
          <w:rFonts w:ascii="Times New Roman" w:hAnsi="Times New Roman"/>
          <w:color w:val="333333"/>
          <w:sz w:val="28"/>
          <w:szCs w:val="28"/>
          <w:lang w:eastAsia="ru-RU"/>
        </w:rPr>
      </w:pPr>
      <w:r w:rsidRPr="004779C7">
        <w:rPr>
          <w:rFonts w:ascii="Times New Roman" w:hAnsi="Times New Roman"/>
          <w:b/>
          <w:bCs/>
          <w:i/>
          <w:iCs/>
          <w:color w:val="333333"/>
          <w:sz w:val="28"/>
          <w:szCs w:val="28"/>
          <w:lang w:eastAsia="ru-RU"/>
        </w:rPr>
        <w:t>Методы  обучения</w:t>
      </w:r>
      <w:r w:rsidRPr="004779C7">
        <w:rPr>
          <w:rFonts w:ascii="Times New Roman" w:hAnsi="Times New Roman"/>
          <w:color w:val="333333"/>
          <w:sz w:val="28"/>
          <w:szCs w:val="28"/>
          <w:lang w:eastAsia="ru-RU"/>
        </w:rPr>
        <w:t> – это способы организации усвоения обучающимися содержания предмета, отвечающие целям и задачам учебного процесса. Обусловленность методов целью и содержанием реализуется в процессе деятельности учащегося под руководством преподавателя (Э.Б. Абдуллин).</w:t>
      </w:r>
    </w:p>
    <w:p w:rsidR="006827C0" w:rsidRPr="00D70837" w:rsidRDefault="006827C0" w:rsidP="004779C7">
      <w:pPr>
        <w:spacing w:after="0" w:line="240" w:lineRule="auto"/>
        <w:rPr>
          <w:rFonts w:ascii="Times New Roman" w:hAnsi="Times New Roman"/>
          <w:color w:val="333333"/>
          <w:sz w:val="28"/>
          <w:szCs w:val="28"/>
          <w:lang w:eastAsia="ru-RU"/>
        </w:rPr>
      </w:pPr>
      <w:r w:rsidRPr="004779C7">
        <w:rPr>
          <w:rFonts w:ascii="Times New Roman" w:hAnsi="Times New Roman"/>
          <w:b/>
          <w:bCs/>
          <w:color w:val="333333"/>
          <w:sz w:val="28"/>
          <w:szCs w:val="28"/>
          <w:lang w:eastAsia="ru-RU"/>
        </w:rPr>
        <w:t>Методы  обучения</w:t>
      </w:r>
      <w:r w:rsidRPr="004779C7">
        <w:rPr>
          <w:rFonts w:ascii="Times New Roman" w:hAnsi="Times New Roman"/>
          <w:color w:val="333333"/>
          <w:sz w:val="28"/>
          <w:szCs w:val="28"/>
          <w:lang w:eastAsia="ru-RU"/>
        </w:rPr>
        <w:t> представляют собой различные способы совместной деятельности учителя и учеников, где ведущая роль принадлежит педагогу (Л.Г. Дмитриева,</w:t>
      </w:r>
    </w:p>
    <w:p w:rsidR="006827C0" w:rsidRPr="004779C7" w:rsidRDefault="006827C0" w:rsidP="004779C7">
      <w:pPr>
        <w:spacing w:after="0" w:line="240" w:lineRule="auto"/>
        <w:rPr>
          <w:rFonts w:ascii="Times New Roman" w:hAnsi="Times New Roman"/>
          <w:color w:val="333333"/>
          <w:sz w:val="28"/>
          <w:szCs w:val="28"/>
          <w:lang w:eastAsia="ru-RU"/>
        </w:rPr>
      </w:pPr>
      <w:r w:rsidRPr="004779C7">
        <w:rPr>
          <w:rFonts w:ascii="Times New Roman" w:hAnsi="Times New Roman"/>
          <w:color w:val="333333"/>
          <w:sz w:val="28"/>
          <w:szCs w:val="28"/>
          <w:lang w:eastAsia="ru-RU"/>
        </w:rPr>
        <w:t xml:space="preserve"> Н.М. Черноиваненко).</w:t>
      </w:r>
    </w:p>
    <w:p w:rsidR="006827C0" w:rsidRPr="004779C7" w:rsidRDefault="006827C0" w:rsidP="00276082">
      <w:pPr>
        <w:spacing w:before="100" w:beforeAutospacing="1" w:after="100" w:afterAutospacing="1" w:line="240" w:lineRule="auto"/>
        <w:rPr>
          <w:rFonts w:ascii="Times New Roman" w:hAnsi="Times New Roman"/>
          <w:color w:val="333333"/>
          <w:sz w:val="28"/>
          <w:szCs w:val="28"/>
          <w:lang w:eastAsia="ru-RU"/>
        </w:rPr>
      </w:pPr>
      <w:r w:rsidRPr="004779C7">
        <w:rPr>
          <w:rFonts w:ascii="Times New Roman" w:hAnsi="Times New Roman"/>
          <w:color w:val="333333"/>
          <w:sz w:val="28"/>
          <w:szCs w:val="28"/>
          <w:u w:val="single"/>
          <w:lang w:eastAsia="ru-RU"/>
        </w:rPr>
        <w:t>Термин «метод» используют </w:t>
      </w:r>
      <w:r w:rsidRPr="004779C7">
        <w:rPr>
          <w:rFonts w:ascii="Times New Roman" w:hAnsi="Times New Roman"/>
          <w:i/>
          <w:iCs/>
          <w:color w:val="333333"/>
          <w:sz w:val="28"/>
          <w:szCs w:val="28"/>
          <w:u w:val="single"/>
          <w:lang w:eastAsia="ru-RU"/>
        </w:rPr>
        <w:t>в двух смыслах</w:t>
      </w:r>
      <w:r w:rsidRPr="004779C7">
        <w:rPr>
          <w:rFonts w:ascii="Times New Roman" w:hAnsi="Times New Roman"/>
          <w:color w:val="333333"/>
          <w:sz w:val="28"/>
          <w:szCs w:val="28"/>
          <w:u w:val="single"/>
          <w:lang w:eastAsia="ru-RU"/>
        </w:rPr>
        <w:t>: широком и узком.</w:t>
      </w:r>
    </w:p>
    <w:p w:rsidR="006827C0" w:rsidRPr="004779C7" w:rsidRDefault="006827C0" w:rsidP="00276082">
      <w:pPr>
        <w:spacing w:before="100" w:beforeAutospacing="1" w:after="100" w:afterAutospacing="1" w:line="240" w:lineRule="auto"/>
        <w:rPr>
          <w:rFonts w:ascii="Times New Roman" w:hAnsi="Times New Roman"/>
          <w:color w:val="333333"/>
          <w:sz w:val="28"/>
          <w:szCs w:val="28"/>
          <w:lang w:eastAsia="ru-RU"/>
        </w:rPr>
      </w:pPr>
      <w:r w:rsidRPr="004779C7">
        <w:rPr>
          <w:rFonts w:ascii="Times New Roman" w:hAnsi="Times New Roman"/>
          <w:b/>
          <w:bCs/>
          <w:color w:val="333333"/>
          <w:sz w:val="28"/>
          <w:szCs w:val="28"/>
          <w:lang w:eastAsia="ru-RU"/>
        </w:rPr>
        <w:t>В широком смысле</w:t>
      </w:r>
      <w:r w:rsidRPr="004779C7">
        <w:rPr>
          <w:rFonts w:ascii="Times New Roman" w:hAnsi="Times New Roman"/>
          <w:color w:val="333333"/>
          <w:sz w:val="28"/>
          <w:szCs w:val="28"/>
          <w:lang w:eastAsia="ru-RU"/>
        </w:rPr>
        <w:t> под методом музыкального образования понимается совокупность педагогических способов, направленных на решение задач и освоение содержания музыкального образования.</w:t>
      </w:r>
    </w:p>
    <w:p w:rsidR="006827C0" w:rsidRPr="004779C7" w:rsidRDefault="006827C0" w:rsidP="00276082">
      <w:pPr>
        <w:spacing w:before="100" w:beforeAutospacing="1" w:after="100" w:afterAutospacing="1" w:line="240" w:lineRule="auto"/>
        <w:rPr>
          <w:rFonts w:ascii="Times New Roman" w:hAnsi="Times New Roman"/>
          <w:color w:val="333333"/>
          <w:sz w:val="28"/>
          <w:szCs w:val="28"/>
          <w:lang w:eastAsia="ru-RU"/>
        </w:rPr>
      </w:pPr>
      <w:r w:rsidRPr="004779C7">
        <w:rPr>
          <w:rFonts w:ascii="Times New Roman" w:hAnsi="Times New Roman"/>
          <w:b/>
          <w:bCs/>
          <w:color w:val="333333"/>
          <w:sz w:val="28"/>
          <w:szCs w:val="28"/>
          <w:lang w:eastAsia="ru-RU"/>
        </w:rPr>
        <w:t>В узком смысле метод</w:t>
      </w:r>
      <w:r w:rsidRPr="004779C7">
        <w:rPr>
          <w:rFonts w:ascii="Times New Roman" w:hAnsi="Times New Roman"/>
          <w:color w:val="333333"/>
          <w:sz w:val="28"/>
          <w:szCs w:val="28"/>
          <w:lang w:eastAsia="ru-RU"/>
        </w:rPr>
        <w:t> – конкретный прием, направленный на освоение учащимися музыкальных знаний, умений, навыков, опыта творческой деятельности и эмоционально-нравственного отношения человека к действительности, воплощенного в музыке.</w:t>
      </w:r>
    </w:p>
    <w:p w:rsidR="006827C0" w:rsidRPr="004779C7" w:rsidRDefault="006827C0" w:rsidP="00276082">
      <w:pPr>
        <w:spacing w:before="100" w:beforeAutospacing="1" w:after="100" w:afterAutospacing="1" w:line="240" w:lineRule="auto"/>
        <w:rPr>
          <w:rFonts w:ascii="Times New Roman" w:hAnsi="Times New Roman"/>
          <w:color w:val="333333"/>
          <w:sz w:val="28"/>
          <w:szCs w:val="28"/>
          <w:lang w:eastAsia="ru-RU"/>
        </w:rPr>
      </w:pPr>
      <w:r w:rsidRPr="004779C7">
        <w:rPr>
          <w:rFonts w:ascii="Times New Roman" w:hAnsi="Times New Roman"/>
          <w:b/>
          <w:bCs/>
          <w:i/>
          <w:iCs/>
          <w:color w:val="333333"/>
          <w:sz w:val="28"/>
          <w:szCs w:val="28"/>
          <w:lang w:eastAsia="ru-RU"/>
        </w:rPr>
        <w:t>Специфика</w:t>
      </w:r>
      <w:r w:rsidRPr="004779C7">
        <w:rPr>
          <w:rFonts w:ascii="Times New Roman" w:hAnsi="Times New Roman"/>
          <w:b/>
          <w:bCs/>
          <w:color w:val="333333"/>
          <w:sz w:val="28"/>
          <w:szCs w:val="28"/>
          <w:lang w:eastAsia="ru-RU"/>
        </w:rPr>
        <w:t> методов</w:t>
      </w:r>
      <w:r w:rsidRPr="004779C7">
        <w:rPr>
          <w:rFonts w:ascii="Times New Roman" w:hAnsi="Times New Roman"/>
          <w:color w:val="333333"/>
          <w:sz w:val="28"/>
          <w:szCs w:val="28"/>
          <w:lang w:eastAsia="ru-RU"/>
        </w:rPr>
        <w:t> музыкального образования состоит в их направленности на развитие творческих способностей учащихся, их музыкального вкуса и потребности в общении с искусством, на моделирование в музыкальных занятиях художественно-творческого процесса, на достижение единения учителя и учеников в процессе общения с музыкальным искусством.</w:t>
      </w:r>
    </w:p>
    <w:p w:rsidR="006827C0" w:rsidRPr="004779C7" w:rsidRDefault="006827C0" w:rsidP="00276082">
      <w:pPr>
        <w:spacing w:before="100" w:beforeAutospacing="1" w:after="100" w:afterAutospacing="1" w:line="240" w:lineRule="auto"/>
        <w:rPr>
          <w:rFonts w:ascii="Times New Roman" w:hAnsi="Times New Roman"/>
          <w:color w:val="333333"/>
          <w:sz w:val="28"/>
          <w:szCs w:val="28"/>
          <w:lang w:eastAsia="ru-RU"/>
        </w:rPr>
      </w:pPr>
      <w:r w:rsidRPr="004779C7">
        <w:rPr>
          <w:rFonts w:ascii="Times New Roman" w:hAnsi="Times New Roman"/>
          <w:b/>
          <w:bCs/>
          <w:color w:val="333333"/>
          <w:sz w:val="28"/>
          <w:szCs w:val="28"/>
          <w:lang w:eastAsia="ru-RU"/>
        </w:rPr>
        <w:t>Применяя различные методы</w:t>
      </w:r>
      <w:r w:rsidRPr="004779C7">
        <w:rPr>
          <w:rFonts w:ascii="Times New Roman" w:hAnsi="Times New Roman"/>
          <w:color w:val="333333"/>
          <w:sz w:val="28"/>
          <w:szCs w:val="28"/>
          <w:lang w:eastAsia="ru-RU"/>
        </w:rPr>
        <w:t>, преподаватель должен помнить, что их выбор должен обеспечивать развитие у школьников воображения, эмоциональной отзывчивости на музыку, музыкального мышления, создавать чувство радости от общения с искусством, формировать увлеченность занятий и их основным содержанием – самой музыкой.</w:t>
      </w:r>
    </w:p>
    <w:p w:rsidR="006827C0" w:rsidRPr="004779C7" w:rsidRDefault="006827C0" w:rsidP="00276082">
      <w:pPr>
        <w:spacing w:before="100" w:beforeAutospacing="1" w:after="100" w:afterAutospacing="1" w:line="240" w:lineRule="auto"/>
        <w:rPr>
          <w:rFonts w:ascii="Times New Roman" w:hAnsi="Times New Roman"/>
          <w:color w:val="333333"/>
          <w:sz w:val="28"/>
          <w:szCs w:val="28"/>
          <w:lang w:eastAsia="ru-RU"/>
        </w:rPr>
      </w:pPr>
      <w:r w:rsidRPr="004779C7">
        <w:rPr>
          <w:rFonts w:ascii="Times New Roman" w:hAnsi="Times New Roman"/>
          <w:b/>
          <w:bCs/>
          <w:color w:val="333333"/>
          <w:sz w:val="28"/>
          <w:szCs w:val="28"/>
          <w:lang w:eastAsia="ru-RU"/>
        </w:rPr>
        <w:t>Методы музыкального образования очень разнообразны</w:t>
      </w:r>
      <w:r w:rsidRPr="004779C7">
        <w:rPr>
          <w:rFonts w:ascii="Times New Roman" w:hAnsi="Times New Roman"/>
          <w:color w:val="333333"/>
          <w:sz w:val="28"/>
          <w:szCs w:val="28"/>
          <w:lang w:eastAsia="ru-RU"/>
        </w:rPr>
        <w:t>. Это обусловлено спецификой музыкального искусства, его многообразием, а также особенностями видов музыкальной деятельности детей  на уроках. Как правило, методы применяются не изолированно, а в разнообразных сочетаниях.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5067"/>
        <w:gridCol w:w="3933"/>
      </w:tblGrid>
      <w:tr w:rsidR="006827C0" w:rsidRPr="00033DE9" w:rsidTr="00033DE9">
        <w:tc>
          <w:tcPr>
            <w:tcW w:w="0" w:type="auto"/>
          </w:tcPr>
          <w:p w:rsidR="006827C0" w:rsidRPr="00033DE9" w:rsidRDefault="006827C0" w:rsidP="00033DE9">
            <w:pPr>
              <w:spacing w:after="0" w:line="240" w:lineRule="auto"/>
              <w:rPr>
                <w:sz w:val="28"/>
                <w:szCs w:val="28"/>
              </w:rPr>
            </w:pPr>
            <w:r w:rsidRPr="00033DE9">
              <w:rPr>
                <w:sz w:val="28"/>
                <w:szCs w:val="28"/>
              </w:rPr>
              <w:t>№</w:t>
            </w:r>
          </w:p>
        </w:tc>
        <w:tc>
          <w:tcPr>
            <w:tcW w:w="4061" w:type="dxa"/>
          </w:tcPr>
          <w:p w:rsidR="006827C0" w:rsidRPr="00033DE9" w:rsidRDefault="006827C0" w:rsidP="00033DE9">
            <w:pPr>
              <w:spacing w:after="0" w:line="240" w:lineRule="auto"/>
              <w:rPr>
                <w:sz w:val="28"/>
                <w:szCs w:val="28"/>
              </w:rPr>
            </w:pPr>
            <w:r w:rsidRPr="00033DE9">
              <w:rPr>
                <w:sz w:val="28"/>
                <w:szCs w:val="28"/>
              </w:rPr>
              <w:t>Наименование формы или метода</w:t>
            </w:r>
          </w:p>
        </w:tc>
        <w:tc>
          <w:tcPr>
            <w:tcW w:w="4961" w:type="dxa"/>
          </w:tcPr>
          <w:p w:rsidR="006827C0" w:rsidRPr="00033DE9" w:rsidRDefault="006827C0" w:rsidP="00033DE9">
            <w:pPr>
              <w:spacing w:after="0" w:line="240" w:lineRule="auto"/>
              <w:rPr>
                <w:sz w:val="28"/>
                <w:szCs w:val="28"/>
              </w:rPr>
            </w:pPr>
            <w:r w:rsidRPr="00033DE9">
              <w:rPr>
                <w:sz w:val="28"/>
                <w:szCs w:val="28"/>
              </w:rPr>
              <w:t>Краткое описание метода</w:t>
            </w:r>
          </w:p>
        </w:tc>
      </w:tr>
      <w:tr w:rsidR="006827C0" w:rsidRPr="00033DE9" w:rsidTr="00033DE9">
        <w:tc>
          <w:tcPr>
            <w:tcW w:w="0" w:type="auto"/>
          </w:tcPr>
          <w:p w:rsidR="006827C0" w:rsidRPr="00033DE9" w:rsidRDefault="006827C0" w:rsidP="00033DE9">
            <w:pPr>
              <w:spacing w:after="0" w:line="240" w:lineRule="auto"/>
              <w:rPr>
                <w:sz w:val="28"/>
                <w:szCs w:val="28"/>
              </w:rPr>
            </w:pPr>
            <w:r w:rsidRPr="00033DE9">
              <w:rPr>
                <w:sz w:val="28"/>
                <w:szCs w:val="28"/>
              </w:rPr>
              <w:t>1.</w:t>
            </w:r>
          </w:p>
        </w:tc>
        <w:tc>
          <w:tcPr>
            <w:tcW w:w="4061" w:type="dxa"/>
          </w:tcPr>
          <w:p w:rsidR="006827C0" w:rsidRPr="00033DE9" w:rsidRDefault="006827C0" w:rsidP="00033DE9">
            <w:pPr>
              <w:spacing w:after="0" w:line="240" w:lineRule="auto"/>
              <w:rPr>
                <w:sz w:val="28"/>
                <w:szCs w:val="28"/>
              </w:rPr>
            </w:pPr>
            <w:r w:rsidRPr="00033DE9">
              <w:rPr>
                <w:sz w:val="28"/>
                <w:szCs w:val="28"/>
              </w:rPr>
              <w:t>- словесный метод</w:t>
            </w:r>
          </w:p>
        </w:tc>
        <w:tc>
          <w:tcPr>
            <w:tcW w:w="4961" w:type="dxa"/>
          </w:tcPr>
          <w:p w:rsidR="006827C0" w:rsidRPr="00033DE9" w:rsidRDefault="006827C0" w:rsidP="00033DE9">
            <w:pPr>
              <w:spacing w:after="0" w:line="240" w:lineRule="auto"/>
              <w:rPr>
                <w:rFonts w:ascii="Times New Roman" w:hAnsi="Times New Roman"/>
                <w:sz w:val="20"/>
                <w:szCs w:val="20"/>
              </w:rPr>
            </w:pPr>
            <w:r w:rsidRPr="00033DE9">
              <w:rPr>
                <w:rFonts w:ascii="Times New Roman" w:hAnsi="Times New Roman"/>
                <w:sz w:val="20"/>
                <w:szCs w:val="20"/>
              </w:rPr>
              <w:t>- в музыкальном обучении понимается не столько как передача необходимой информации, сколько в качестве образного-психологического настроя, направленного на духовное общение ребенка с музыкальным искусством. То есть для слове6сного пояснения музыки речь должна быть не бытовой, а образной.</w:t>
            </w:r>
          </w:p>
        </w:tc>
      </w:tr>
      <w:tr w:rsidR="006827C0" w:rsidRPr="00033DE9" w:rsidTr="00033DE9">
        <w:tc>
          <w:tcPr>
            <w:tcW w:w="0" w:type="auto"/>
          </w:tcPr>
          <w:p w:rsidR="006827C0" w:rsidRPr="00033DE9" w:rsidRDefault="006827C0" w:rsidP="00033DE9">
            <w:pPr>
              <w:spacing w:after="0" w:line="240" w:lineRule="auto"/>
              <w:rPr>
                <w:sz w:val="28"/>
                <w:szCs w:val="28"/>
              </w:rPr>
            </w:pPr>
            <w:r w:rsidRPr="00033DE9">
              <w:rPr>
                <w:sz w:val="28"/>
                <w:szCs w:val="28"/>
              </w:rPr>
              <w:t>2.</w:t>
            </w:r>
          </w:p>
        </w:tc>
        <w:tc>
          <w:tcPr>
            <w:tcW w:w="4061" w:type="dxa"/>
          </w:tcPr>
          <w:p w:rsidR="006827C0" w:rsidRPr="00033DE9" w:rsidRDefault="006827C0" w:rsidP="00033DE9">
            <w:pPr>
              <w:spacing w:after="0" w:line="240" w:lineRule="auto"/>
              <w:rPr>
                <w:sz w:val="28"/>
                <w:szCs w:val="28"/>
              </w:rPr>
            </w:pPr>
            <w:r w:rsidRPr="00033DE9">
              <w:rPr>
                <w:sz w:val="28"/>
                <w:szCs w:val="28"/>
              </w:rPr>
              <w:t>- наглядно-слуховой метод</w:t>
            </w:r>
          </w:p>
        </w:tc>
        <w:tc>
          <w:tcPr>
            <w:tcW w:w="4961" w:type="dxa"/>
          </w:tcPr>
          <w:p w:rsidR="006827C0" w:rsidRPr="00033DE9" w:rsidRDefault="006827C0" w:rsidP="00033DE9">
            <w:pPr>
              <w:spacing w:after="0" w:line="240" w:lineRule="auto"/>
              <w:rPr>
                <w:rFonts w:ascii="Times New Roman" w:hAnsi="Times New Roman"/>
                <w:sz w:val="20"/>
                <w:szCs w:val="20"/>
              </w:rPr>
            </w:pPr>
            <w:r w:rsidRPr="00033DE9">
              <w:rPr>
                <w:rFonts w:ascii="Times New Roman" w:hAnsi="Times New Roman"/>
                <w:sz w:val="20"/>
                <w:szCs w:val="20"/>
              </w:rPr>
              <w:t>- в силу звуковой природы  музыкальных занятий наглядно-слуховой метод предполагает демонстрацию музыкальных произведений как в живом звучании, так и с применением аудио и видео технологий. Это позволяет учащимся с видами, жанрами, тембрами и многими различными особенностями произведений и явлений искусства. В целях активизации восприятия учащихся все же «предпочтительнее» живое исполнение. Первоочередное условие при этом – профессиональное исполнение.</w:t>
            </w:r>
          </w:p>
          <w:p w:rsidR="006827C0" w:rsidRPr="00033DE9" w:rsidRDefault="006827C0" w:rsidP="00033DE9">
            <w:pPr>
              <w:spacing w:after="0" w:line="240" w:lineRule="auto"/>
              <w:rPr>
                <w:rFonts w:ascii="Times New Roman" w:hAnsi="Times New Roman"/>
                <w:sz w:val="20"/>
                <w:szCs w:val="20"/>
              </w:rPr>
            </w:pPr>
            <w:r w:rsidRPr="00033DE9">
              <w:rPr>
                <w:rFonts w:ascii="Times New Roman" w:hAnsi="Times New Roman"/>
                <w:sz w:val="20"/>
                <w:szCs w:val="20"/>
              </w:rPr>
              <w:t xml:space="preserve"> В целях лучшего запоминания  необходимо повторение и неоднократное прослушивание как целого произведения, так и по частям.</w:t>
            </w:r>
          </w:p>
          <w:p w:rsidR="006827C0" w:rsidRPr="00033DE9" w:rsidRDefault="006827C0" w:rsidP="00033DE9">
            <w:pPr>
              <w:spacing w:after="0" w:line="240" w:lineRule="auto"/>
              <w:rPr>
                <w:rFonts w:ascii="Times New Roman" w:hAnsi="Times New Roman"/>
                <w:sz w:val="20"/>
                <w:szCs w:val="20"/>
              </w:rPr>
            </w:pPr>
            <w:r w:rsidRPr="00033DE9">
              <w:rPr>
                <w:rFonts w:ascii="Times New Roman" w:hAnsi="Times New Roman"/>
                <w:sz w:val="20"/>
                <w:szCs w:val="20"/>
              </w:rPr>
              <w:t>Детям нравится слушать понравившуюся им музыку несколько раз. При этом у них углубляется восприятие, возникают новые структурно-смысловые связи в явлениях искусства.</w:t>
            </w:r>
          </w:p>
        </w:tc>
      </w:tr>
      <w:tr w:rsidR="006827C0" w:rsidRPr="00033DE9" w:rsidTr="00033DE9">
        <w:tc>
          <w:tcPr>
            <w:tcW w:w="0" w:type="auto"/>
          </w:tcPr>
          <w:p w:rsidR="006827C0" w:rsidRPr="00033DE9" w:rsidRDefault="006827C0" w:rsidP="00033DE9">
            <w:pPr>
              <w:spacing w:after="0" w:line="240" w:lineRule="auto"/>
              <w:rPr>
                <w:sz w:val="28"/>
                <w:szCs w:val="28"/>
              </w:rPr>
            </w:pPr>
            <w:r w:rsidRPr="00033DE9">
              <w:rPr>
                <w:sz w:val="28"/>
                <w:szCs w:val="28"/>
              </w:rPr>
              <w:t>3.</w:t>
            </w:r>
          </w:p>
        </w:tc>
        <w:tc>
          <w:tcPr>
            <w:tcW w:w="4061" w:type="dxa"/>
          </w:tcPr>
          <w:p w:rsidR="006827C0" w:rsidRPr="00033DE9" w:rsidRDefault="006827C0" w:rsidP="00033DE9">
            <w:pPr>
              <w:spacing w:after="0" w:line="240" w:lineRule="auto"/>
              <w:rPr>
                <w:sz w:val="28"/>
                <w:szCs w:val="28"/>
              </w:rPr>
            </w:pPr>
            <w:r w:rsidRPr="00033DE9">
              <w:rPr>
                <w:rFonts w:ascii="Arial" w:hAnsi="Arial" w:cs="Arial"/>
                <w:color w:val="333333"/>
                <w:sz w:val="28"/>
                <w:szCs w:val="28"/>
                <w:lang w:eastAsia="ru-RU"/>
              </w:rPr>
              <w:t>- формирования навыков элементарного </w:t>
            </w:r>
            <w:hyperlink r:id="rId5" w:history="1">
              <w:r w:rsidRPr="00033DE9">
                <w:rPr>
                  <w:rFonts w:ascii="Arial" w:hAnsi="Arial" w:cs="Arial"/>
                  <w:b/>
                  <w:bCs/>
                  <w:color w:val="0000FF"/>
                  <w:sz w:val="28"/>
                  <w:szCs w:val="28"/>
                  <w:u w:val="single"/>
                  <w:lang w:eastAsia="ru-RU"/>
                </w:rPr>
                <w:t>сольфеджирования</w:t>
              </w:r>
            </w:hyperlink>
          </w:p>
        </w:tc>
        <w:tc>
          <w:tcPr>
            <w:tcW w:w="4961" w:type="dxa"/>
          </w:tcPr>
          <w:p w:rsidR="006827C0" w:rsidRPr="00033DE9" w:rsidRDefault="006827C0" w:rsidP="00DB7580">
            <w:pPr>
              <w:pStyle w:val="NormalWeb"/>
              <w:rPr>
                <w:color w:val="333333"/>
                <w:sz w:val="20"/>
                <w:szCs w:val="20"/>
              </w:rPr>
            </w:pPr>
            <w:r w:rsidRPr="00033DE9">
              <w:rPr>
                <w:color w:val="333333"/>
                <w:sz w:val="20"/>
                <w:szCs w:val="20"/>
              </w:rPr>
              <w:t>Сольфеджирование выполняет вспомогательные функции по отношению к пению и слушанию и исполнению музыки, но, чтобы эти функции исполнять, необходимо научиться петь по нотам. Чтобы облегчить ребенку задачу сольфеджирования, надо разложить ее на несколько этапов:1. Анализ метро - ритмической структуры: сюда входит определение размера, чтение ритма с названиями ритмослогов, определение количества фраз и их сравнение по ритму. 2. Чтение нотной записи: с какой ноты начинается, какие еще встречаются ноты, какой нотой кончается. Чтение в ритме нотной записи, сравнение фраз по нотной записи.</w:t>
            </w:r>
          </w:p>
          <w:p w:rsidR="006827C0" w:rsidRPr="00033DE9" w:rsidRDefault="006827C0" w:rsidP="00DB7580">
            <w:pPr>
              <w:pStyle w:val="NormalWeb"/>
              <w:rPr>
                <w:color w:val="333333"/>
                <w:sz w:val="20"/>
                <w:szCs w:val="20"/>
              </w:rPr>
            </w:pPr>
            <w:r w:rsidRPr="00033DE9">
              <w:rPr>
                <w:color w:val="333333"/>
                <w:sz w:val="20"/>
                <w:szCs w:val="20"/>
              </w:rPr>
              <w:t>3. Анализ интонационный: определение тоники, тональности, лада, выявление знакомых интонаций и наиболее сложных интонаций, слуховая настройка на тональность, в которой также подготавливаются и пропеваются ключевые, наиболее сложные интонации, сравнение фраз по интонационному признаку.4. Сольфеджирование в ритме без сопровождения, с поправками и повторами.5. Исполнение записанной мелодии с текстом, который перед этим читает педагог.</w:t>
            </w:r>
          </w:p>
        </w:tc>
      </w:tr>
      <w:tr w:rsidR="006827C0" w:rsidRPr="00033DE9" w:rsidTr="00033DE9">
        <w:tc>
          <w:tcPr>
            <w:tcW w:w="0" w:type="auto"/>
          </w:tcPr>
          <w:p w:rsidR="006827C0" w:rsidRPr="00033DE9" w:rsidRDefault="006827C0" w:rsidP="00033DE9">
            <w:pPr>
              <w:spacing w:after="0" w:line="240" w:lineRule="auto"/>
              <w:rPr>
                <w:sz w:val="28"/>
                <w:szCs w:val="28"/>
              </w:rPr>
            </w:pPr>
            <w:r w:rsidRPr="00033DE9">
              <w:rPr>
                <w:sz w:val="28"/>
                <w:szCs w:val="28"/>
              </w:rPr>
              <w:t>4.</w:t>
            </w:r>
          </w:p>
        </w:tc>
        <w:tc>
          <w:tcPr>
            <w:tcW w:w="4061" w:type="dxa"/>
          </w:tcPr>
          <w:p w:rsidR="006827C0" w:rsidRPr="00033DE9" w:rsidRDefault="006827C0" w:rsidP="00033DE9">
            <w:pPr>
              <w:spacing w:after="0" w:line="240" w:lineRule="auto"/>
              <w:rPr>
                <w:sz w:val="28"/>
                <w:szCs w:val="28"/>
              </w:rPr>
            </w:pPr>
            <w:r w:rsidRPr="00033DE9">
              <w:rPr>
                <w:rFonts w:ascii="Arial" w:hAnsi="Arial" w:cs="Arial"/>
                <w:color w:val="333333"/>
                <w:sz w:val="28"/>
                <w:szCs w:val="28"/>
                <w:lang w:eastAsia="ru-RU"/>
              </w:rPr>
              <w:t>- метод сходства и контраста</w:t>
            </w:r>
          </w:p>
        </w:tc>
        <w:tc>
          <w:tcPr>
            <w:tcW w:w="4961" w:type="dxa"/>
          </w:tcPr>
          <w:p w:rsidR="006827C0" w:rsidRPr="00033DE9" w:rsidRDefault="006827C0" w:rsidP="00033DE9">
            <w:pPr>
              <w:pStyle w:val="NormalWeb"/>
              <w:shd w:val="clear" w:color="auto" w:fill="FFFFFF"/>
              <w:spacing w:before="0" w:beforeAutospacing="0" w:after="0" w:afterAutospacing="0" w:line="235" w:lineRule="atLeast"/>
              <w:rPr>
                <w:rFonts w:ascii="Arial" w:hAnsi="Arial" w:cs="Arial"/>
                <w:color w:val="000000"/>
                <w:sz w:val="20"/>
                <w:szCs w:val="20"/>
              </w:rPr>
            </w:pPr>
            <w:r w:rsidRPr="00033DE9">
              <w:rPr>
                <w:color w:val="000000"/>
                <w:sz w:val="20"/>
                <w:szCs w:val="20"/>
              </w:rPr>
              <w:t>Основываясь на характере познавательной деятельности, фундаментальное значение на музыкальных занятиях приобретает метод сравнения. Метод сравнения является наиболее распространенным в практике музыкального воспитания, так как его применение позволяет создать ситуации, вызывающие у учащихся интерес. Выполнение творческих заданий предполагает анализ музыки, заставляет ребят вслушиваться, следить за изменением звучания и развитием музыкального образа, осознавать свои впечатления и делать выводы.</w:t>
            </w:r>
          </w:p>
          <w:p w:rsidR="006827C0" w:rsidRPr="00033DE9" w:rsidRDefault="006827C0" w:rsidP="00033DE9">
            <w:pPr>
              <w:pStyle w:val="NormalWeb"/>
              <w:shd w:val="clear" w:color="auto" w:fill="FFFFFF"/>
              <w:spacing w:before="0" w:beforeAutospacing="0" w:after="0" w:afterAutospacing="0" w:line="235" w:lineRule="atLeast"/>
              <w:rPr>
                <w:color w:val="000000"/>
                <w:sz w:val="20"/>
                <w:szCs w:val="20"/>
              </w:rPr>
            </w:pPr>
            <w:r w:rsidRPr="00033DE9">
              <w:rPr>
                <w:i/>
                <w:iCs/>
                <w:color w:val="000000"/>
                <w:sz w:val="20"/>
                <w:szCs w:val="20"/>
              </w:rPr>
              <w:t>Сходство и различие</w:t>
            </w:r>
            <w:r w:rsidRPr="00033DE9">
              <w:rPr>
                <w:color w:val="000000"/>
                <w:sz w:val="20"/>
                <w:szCs w:val="20"/>
              </w:rPr>
              <w:t> как </w:t>
            </w:r>
            <w:r w:rsidRPr="00033DE9">
              <w:rPr>
                <w:i/>
                <w:iCs/>
                <w:color w:val="000000"/>
                <w:sz w:val="20"/>
                <w:szCs w:val="20"/>
              </w:rPr>
              <w:t>методический принцип</w:t>
            </w:r>
            <w:r w:rsidRPr="00033DE9">
              <w:rPr>
                <w:color w:val="000000"/>
                <w:sz w:val="20"/>
                <w:szCs w:val="20"/>
              </w:rPr>
              <w:t> занятий адекватен принципу тождества и контраста – принципу организации самой музыкальной формы.</w:t>
            </w:r>
          </w:p>
          <w:p w:rsidR="006827C0" w:rsidRPr="00033DE9" w:rsidRDefault="006827C0" w:rsidP="00033DE9">
            <w:pPr>
              <w:pStyle w:val="NormalWeb"/>
              <w:shd w:val="clear" w:color="auto" w:fill="FFFFFF"/>
              <w:spacing w:before="0" w:beforeAutospacing="0" w:after="0" w:afterAutospacing="0" w:line="235" w:lineRule="atLeast"/>
              <w:rPr>
                <w:rFonts w:ascii="Arial" w:hAnsi="Arial" w:cs="Arial"/>
                <w:color w:val="000000"/>
                <w:sz w:val="20"/>
                <w:szCs w:val="20"/>
              </w:rPr>
            </w:pPr>
          </w:p>
          <w:p w:rsidR="006827C0" w:rsidRPr="00033DE9" w:rsidRDefault="006827C0" w:rsidP="00033DE9">
            <w:pPr>
              <w:spacing w:after="0" w:line="240" w:lineRule="auto"/>
              <w:rPr>
                <w:sz w:val="20"/>
                <w:szCs w:val="20"/>
              </w:rPr>
            </w:pPr>
            <w:r w:rsidRPr="00033DE9">
              <w:rPr>
                <w:color w:val="333333"/>
                <w:sz w:val="20"/>
                <w:szCs w:val="20"/>
              </w:rPr>
              <w:t xml:space="preserve">Этот алгоритм необходимо выполнять каждый раз без изменения порядка работы. Естественно, что по мере освоения навыка сольфеджировакия работа внутри каждого этапа будет как бы сжиматься, сворачиваться, становиться все менее подробной, но сами этапы обязательно </w:t>
            </w:r>
            <w:r w:rsidRPr="00033DE9">
              <w:rPr>
                <w:rFonts w:ascii="Arial" w:hAnsi="Arial" w:cs="Arial"/>
                <w:color w:val="333333"/>
                <w:sz w:val="20"/>
                <w:szCs w:val="20"/>
              </w:rPr>
              <w:t xml:space="preserve">метод сходства и контраста </w:t>
            </w:r>
            <w:r w:rsidRPr="00033DE9">
              <w:rPr>
                <w:color w:val="333333"/>
                <w:sz w:val="20"/>
                <w:szCs w:val="20"/>
              </w:rPr>
              <w:t>сохраняются.</w:t>
            </w:r>
          </w:p>
        </w:tc>
      </w:tr>
      <w:tr w:rsidR="006827C0" w:rsidRPr="00033DE9" w:rsidTr="00033DE9">
        <w:trPr>
          <w:trHeight w:val="252"/>
        </w:trPr>
        <w:tc>
          <w:tcPr>
            <w:tcW w:w="0" w:type="auto"/>
          </w:tcPr>
          <w:p w:rsidR="006827C0" w:rsidRPr="00033DE9" w:rsidRDefault="006827C0" w:rsidP="00033DE9">
            <w:pPr>
              <w:spacing w:after="0" w:line="240" w:lineRule="auto"/>
              <w:rPr>
                <w:sz w:val="28"/>
                <w:szCs w:val="28"/>
              </w:rPr>
            </w:pPr>
            <w:r w:rsidRPr="00033DE9">
              <w:rPr>
                <w:sz w:val="28"/>
                <w:szCs w:val="28"/>
              </w:rPr>
              <w:t>5.</w:t>
            </w:r>
          </w:p>
        </w:tc>
        <w:tc>
          <w:tcPr>
            <w:tcW w:w="4061" w:type="dxa"/>
          </w:tcPr>
          <w:p w:rsidR="006827C0" w:rsidRPr="00033DE9" w:rsidRDefault="006827C0" w:rsidP="00033DE9">
            <w:pPr>
              <w:spacing w:after="0" w:line="240" w:lineRule="auto"/>
              <w:rPr>
                <w:sz w:val="28"/>
                <w:szCs w:val="28"/>
              </w:rPr>
            </w:pPr>
            <w:r w:rsidRPr="00033DE9">
              <w:rPr>
                <w:rFonts w:ascii="Arial" w:hAnsi="Arial" w:cs="Arial"/>
                <w:color w:val="333333"/>
                <w:sz w:val="28"/>
                <w:szCs w:val="28"/>
                <w:lang w:eastAsia="ru-RU"/>
              </w:rPr>
              <w:t xml:space="preserve">-  методам активизации музыкального восприятия. </w:t>
            </w:r>
          </w:p>
        </w:tc>
        <w:tc>
          <w:tcPr>
            <w:tcW w:w="4961" w:type="dxa"/>
          </w:tcPr>
          <w:p w:rsidR="006827C0" w:rsidRPr="00033DE9" w:rsidRDefault="006827C0" w:rsidP="00033DE9">
            <w:pPr>
              <w:spacing w:after="0" w:line="240" w:lineRule="auto"/>
              <w:rPr>
                <w:rFonts w:ascii="Times New Roman" w:hAnsi="Times New Roman"/>
                <w:sz w:val="20"/>
                <w:szCs w:val="20"/>
              </w:rPr>
            </w:pPr>
            <w:r w:rsidRPr="00033DE9">
              <w:rPr>
                <w:rFonts w:ascii="Times New Roman" w:hAnsi="Times New Roman"/>
                <w:sz w:val="20"/>
                <w:szCs w:val="20"/>
              </w:rPr>
              <w:t>Основной путь развития музыкального восприятия – это повышение звуковысотного слуха и его производных, а также расширение круга знаний учащихся о музыкальных стилях, жанрах, формах. Но услышать в звуках музыки отражение душевных движений и выражение серьезных переживаний, дано не каждому. Для этого следует развивать музыкальное восприятие, что значит, научить учащихся переживать чувства и настроения, выражаемые композитором при помощи звуков, специальным образом организованных, а также научить понимать при помощи каких средств музыкант, композитор, исполнитель достигает эстетический эффект воздействия. Основная линия развития восприятия состоит во все большем углублении в сущность воспринимаемого: от более простого процесса беглого схватывания музыкального произведения к реакции детального видения, чему способствует, неоднократное повторное прослушивание.</w:t>
            </w:r>
          </w:p>
        </w:tc>
      </w:tr>
      <w:tr w:rsidR="006827C0" w:rsidRPr="00033DE9" w:rsidTr="00033DE9">
        <w:trPr>
          <w:trHeight w:val="372"/>
        </w:trPr>
        <w:tc>
          <w:tcPr>
            <w:tcW w:w="0" w:type="auto"/>
          </w:tcPr>
          <w:p w:rsidR="006827C0" w:rsidRPr="00033DE9" w:rsidRDefault="006827C0" w:rsidP="00033DE9">
            <w:pPr>
              <w:spacing w:after="0" w:line="240" w:lineRule="auto"/>
              <w:rPr>
                <w:sz w:val="28"/>
                <w:szCs w:val="28"/>
              </w:rPr>
            </w:pPr>
            <w:r w:rsidRPr="00033DE9">
              <w:rPr>
                <w:sz w:val="28"/>
                <w:szCs w:val="28"/>
              </w:rPr>
              <w:t>6.</w:t>
            </w:r>
          </w:p>
        </w:tc>
        <w:tc>
          <w:tcPr>
            <w:tcW w:w="4061" w:type="dxa"/>
          </w:tcPr>
          <w:p w:rsidR="006827C0" w:rsidRPr="00033DE9" w:rsidRDefault="006827C0" w:rsidP="00033DE9">
            <w:pPr>
              <w:spacing w:after="0" w:line="240" w:lineRule="auto"/>
              <w:rPr>
                <w:rFonts w:ascii="Arial" w:hAnsi="Arial" w:cs="Arial"/>
                <w:color w:val="333333"/>
                <w:sz w:val="28"/>
                <w:szCs w:val="28"/>
                <w:lang w:eastAsia="ru-RU"/>
              </w:rPr>
            </w:pPr>
            <w:r w:rsidRPr="00033DE9">
              <w:rPr>
                <w:rFonts w:ascii="Arial" w:hAnsi="Arial" w:cs="Arial"/>
                <w:color w:val="333333"/>
                <w:sz w:val="28"/>
                <w:szCs w:val="28"/>
                <w:lang w:eastAsia="ru-RU"/>
              </w:rPr>
              <w:t xml:space="preserve">-  </w:t>
            </w:r>
            <w:bookmarkStart w:id="0" w:name="_GoBack"/>
            <w:r w:rsidRPr="00033DE9">
              <w:rPr>
                <w:rFonts w:ascii="Arial" w:hAnsi="Arial" w:cs="Arial"/>
                <w:color w:val="333333"/>
                <w:sz w:val="28"/>
                <w:szCs w:val="28"/>
                <w:lang w:eastAsia="ru-RU"/>
              </w:rPr>
              <w:t>метод интонационно-тематического анализа</w:t>
            </w:r>
            <w:bookmarkEnd w:id="0"/>
          </w:p>
        </w:tc>
        <w:tc>
          <w:tcPr>
            <w:tcW w:w="4961" w:type="dxa"/>
          </w:tcPr>
          <w:p w:rsidR="006827C0" w:rsidRPr="00033DE9" w:rsidRDefault="006827C0" w:rsidP="00033DE9">
            <w:pPr>
              <w:pStyle w:val="NormalWeb"/>
              <w:shd w:val="clear" w:color="auto" w:fill="FFFFFF"/>
              <w:spacing w:before="0" w:beforeAutospacing="0" w:after="0" w:afterAutospacing="0"/>
              <w:rPr>
                <w:color w:val="000000"/>
                <w:sz w:val="20"/>
                <w:szCs w:val="20"/>
              </w:rPr>
            </w:pPr>
            <w:r w:rsidRPr="00033DE9">
              <w:rPr>
                <w:color w:val="000000"/>
                <w:sz w:val="20"/>
                <w:szCs w:val="20"/>
              </w:rPr>
              <w:t>Интонация – важнейшая общехудожественная категория. Интонационность присуща разным видам искусств, в той или иной мере. Музыка - искусство всецело интонационное. Призвание музыки превращать интонацию в символ и мысль. В ней звук и смысл присутствуют в единстве.</w:t>
            </w:r>
          </w:p>
          <w:p w:rsidR="006827C0" w:rsidRPr="00033DE9" w:rsidRDefault="006827C0" w:rsidP="00033DE9">
            <w:pPr>
              <w:pStyle w:val="NormalWeb"/>
              <w:shd w:val="clear" w:color="auto" w:fill="FFFFFF"/>
              <w:spacing w:before="0" w:beforeAutospacing="0" w:after="0" w:afterAutospacing="0"/>
              <w:rPr>
                <w:color w:val="000000"/>
                <w:sz w:val="20"/>
                <w:szCs w:val="20"/>
              </w:rPr>
            </w:pPr>
            <w:r w:rsidRPr="00033DE9">
              <w:rPr>
                <w:color w:val="000000"/>
                <w:sz w:val="20"/>
                <w:szCs w:val="20"/>
              </w:rPr>
              <w:t xml:space="preserve"> Интонационный анализ раскрывает сокровенную мысль композитора, которая не лежит на поверхности, он как бы освобождает эту суть от того, что её скрывает. Поэтому целью интонационного анализа – должно стать понимание истины, блага, красоты, которыми наполнены творения культуры.</w:t>
            </w:r>
          </w:p>
          <w:p w:rsidR="006827C0" w:rsidRPr="00033DE9" w:rsidRDefault="006827C0" w:rsidP="00033DE9">
            <w:pPr>
              <w:pStyle w:val="NormalWeb"/>
              <w:shd w:val="clear" w:color="auto" w:fill="FFFFFF"/>
              <w:spacing w:before="0" w:beforeAutospacing="0" w:after="0" w:afterAutospacing="0"/>
              <w:rPr>
                <w:color w:val="000000"/>
                <w:sz w:val="20"/>
                <w:szCs w:val="20"/>
              </w:rPr>
            </w:pPr>
            <w:r w:rsidRPr="00033DE9">
              <w:rPr>
                <w:color w:val="000000"/>
                <w:sz w:val="20"/>
                <w:szCs w:val="20"/>
              </w:rPr>
              <w:t>От анализа усовершенствуется слышание языка интонаций, их противостояний и смешений, ярче выявляется своеобразие личности композитора и его стиля, вырисовывается своеобразие сюжетно-жанровых решений. Теоретические знания музыки лишь опосредуют этот процесс.</w:t>
            </w:r>
          </w:p>
          <w:p w:rsidR="006827C0" w:rsidRPr="00033DE9" w:rsidRDefault="006827C0" w:rsidP="00033DE9">
            <w:pPr>
              <w:spacing w:after="0" w:line="240" w:lineRule="auto"/>
            </w:pPr>
          </w:p>
        </w:tc>
      </w:tr>
      <w:tr w:rsidR="006827C0" w:rsidRPr="00033DE9" w:rsidTr="00033DE9">
        <w:trPr>
          <w:trHeight w:val="271"/>
        </w:trPr>
        <w:tc>
          <w:tcPr>
            <w:tcW w:w="0" w:type="auto"/>
          </w:tcPr>
          <w:p w:rsidR="006827C0" w:rsidRPr="00033DE9" w:rsidRDefault="006827C0" w:rsidP="00033DE9">
            <w:pPr>
              <w:spacing w:after="0" w:line="240" w:lineRule="auto"/>
              <w:rPr>
                <w:sz w:val="28"/>
                <w:szCs w:val="28"/>
              </w:rPr>
            </w:pPr>
            <w:r w:rsidRPr="00033DE9">
              <w:rPr>
                <w:sz w:val="28"/>
                <w:szCs w:val="28"/>
              </w:rPr>
              <w:t>7.</w:t>
            </w:r>
          </w:p>
        </w:tc>
        <w:tc>
          <w:tcPr>
            <w:tcW w:w="4061" w:type="dxa"/>
          </w:tcPr>
          <w:p w:rsidR="006827C0" w:rsidRPr="00033DE9" w:rsidRDefault="006827C0" w:rsidP="00033DE9">
            <w:pPr>
              <w:spacing w:after="0" w:line="240" w:lineRule="auto"/>
              <w:rPr>
                <w:rFonts w:ascii="Arial" w:hAnsi="Arial" w:cs="Arial"/>
                <w:color w:val="333333"/>
                <w:sz w:val="28"/>
                <w:szCs w:val="28"/>
                <w:lang w:eastAsia="ru-RU"/>
              </w:rPr>
            </w:pPr>
            <w:r w:rsidRPr="00033DE9">
              <w:rPr>
                <w:rFonts w:ascii="Arial" w:hAnsi="Arial" w:cs="Arial"/>
                <w:color w:val="333333"/>
                <w:sz w:val="28"/>
                <w:szCs w:val="28"/>
                <w:lang w:eastAsia="ru-RU"/>
              </w:rPr>
              <w:t>- приемы многовариантного восприятия произведений или метод вариантности впечатлений</w:t>
            </w:r>
          </w:p>
        </w:tc>
        <w:tc>
          <w:tcPr>
            <w:tcW w:w="4961" w:type="dxa"/>
          </w:tcPr>
          <w:p w:rsidR="006827C0" w:rsidRPr="00033DE9" w:rsidRDefault="006827C0" w:rsidP="00033DE9">
            <w:pPr>
              <w:spacing w:after="0" w:line="240" w:lineRule="auto"/>
              <w:rPr>
                <w:rFonts w:ascii="Times New Roman" w:hAnsi="Times New Roman"/>
                <w:sz w:val="20"/>
                <w:szCs w:val="20"/>
              </w:rPr>
            </w:pPr>
            <w:r w:rsidRPr="00033DE9">
              <w:rPr>
                <w:rFonts w:ascii="Times New Roman" w:hAnsi="Times New Roman"/>
                <w:b/>
                <w:bCs/>
                <w:i/>
                <w:iCs/>
                <w:color w:val="000000"/>
                <w:sz w:val="20"/>
                <w:szCs w:val="20"/>
                <w:shd w:val="clear" w:color="auto" w:fill="FFFFFF"/>
              </w:rPr>
              <w:t>Метод</w:t>
            </w:r>
            <w:r w:rsidRPr="00033DE9">
              <w:rPr>
                <w:rFonts w:ascii="Times New Roman" w:hAnsi="Times New Roman"/>
                <w:color w:val="000000"/>
                <w:sz w:val="20"/>
                <w:szCs w:val="20"/>
                <w:shd w:val="clear" w:color="auto" w:fill="FFFFFF"/>
              </w:rPr>
              <w:t> направлен на то, чтобы показать данное явление в разных вариантах с целью раскрытия многообразия и многоаспектности конкретного художественного образа.</w:t>
            </w:r>
          </w:p>
        </w:tc>
      </w:tr>
      <w:tr w:rsidR="006827C0" w:rsidRPr="00033DE9" w:rsidTr="00033DE9">
        <w:trPr>
          <w:trHeight w:val="271"/>
        </w:trPr>
        <w:tc>
          <w:tcPr>
            <w:tcW w:w="0" w:type="auto"/>
          </w:tcPr>
          <w:p w:rsidR="006827C0" w:rsidRPr="00033DE9" w:rsidRDefault="006827C0" w:rsidP="00033DE9">
            <w:pPr>
              <w:spacing w:after="0" w:line="240" w:lineRule="auto"/>
              <w:rPr>
                <w:sz w:val="28"/>
                <w:szCs w:val="28"/>
              </w:rPr>
            </w:pPr>
            <w:r w:rsidRPr="00033DE9">
              <w:rPr>
                <w:sz w:val="28"/>
                <w:szCs w:val="28"/>
              </w:rPr>
              <w:t>8.</w:t>
            </w:r>
          </w:p>
        </w:tc>
        <w:tc>
          <w:tcPr>
            <w:tcW w:w="4061" w:type="dxa"/>
          </w:tcPr>
          <w:p w:rsidR="006827C0" w:rsidRPr="00033DE9" w:rsidRDefault="006827C0" w:rsidP="00DB7580">
            <w:pPr>
              <w:pStyle w:val="NormalWeb"/>
              <w:rPr>
                <w:rFonts w:ascii="Arial" w:hAnsi="Arial" w:cs="Arial"/>
                <w:color w:val="333333"/>
                <w:sz w:val="28"/>
                <w:szCs w:val="28"/>
              </w:rPr>
            </w:pPr>
            <w:r w:rsidRPr="00033DE9">
              <w:rPr>
                <w:rFonts w:ascii="Arial" w:hAnsi="Arial" w:cs="Arial"/>
                <w:color w:val="333333"/>
                <w:sz w:val="28"/>
                <w:szCs w:val="28"/>
              </w:rPr>
              <w:t>- выход во внемузыкальные сферы, сопряженный с проведением аналогий, сравнений, возникновением ассоциаций (метапредметность)</w:t>
            </w:r>
          </w:p>
          <w:p w:rsidR="006827C0" w:rsidRPr="00033DE9" w:rsidRDefault="006827C0" w:rsidP="00033DE9">
            <w:pPr>
              <w:spacing w:after="0" w:line="240" w:lineRule="auto"/>
              <w:rPr>
                <w:rFonts w:ascii="Arial" w:hAnsi="Arial" w:cs="Arial"/>
                <w:color w:val="333333"/>
                <w:sz w:val="28"/>
                <w:szCs w:val="28"/>
                <w:lang w:eastAsia="ru-RU"/>
              </w:rPr>
            </w:pPr>
          </w:p>
        </w:tc>
        <w:tc>
          <w:tcPr>
            <w:tcW w:w="4961" w:type="dxa"/>
          </w:tcPr>
          <w:p w:rsidR="006827C0" w:rsidRPr="00033DE9" w:rsidRDefault="006827C0" w:rsidP="00033DE9">
            <w:pPr>
              <w:spacing w:after="0" w:line="240" w:lineRule="auto"/>
              <w:rPr>
                <w:rFonts w:ascii="Times New Roman" w:hAnsi="Times New Roman"/>
                <w:color w:val="212529"/>
                <w:sz w:val="20"/>
                <w:szCs w:val="20"/>
                <w:shd w:val="clear" w:color="auto" w:fill="F9F8EF"/>
              </w:rPr>
            </w:pPr>
            <w:r w:rsidRPr="00033DE9">
              <w:rPr>
                <w:rFonts w:ascii="Times New Roman" w:hAnsi="Times New Roman"/>
                <w:color w:val="212529"/>
                <w:sz w:val="20"/>
                <w:szCs w:val="20"/>
                <w:shd w:val="clear" w:color="auto" w:fill="F9F8EF"/>
              </w:rPr>
              <w:t>Частичка «мета» переводится как «над», «за» пределами чего-то, как область большая, чем сам предмет, как то, что за предметом.  Метазнание- понимается как понимание способов использования знаний,</w:t>
            </w:r>
            <w:r w:rsidRPr="00033DE9">
              <w:rPr>
                <w:rFonts w:ascii="Times New Roman" w:hAnsi="Times New Roman"/>
                <w:color w:val="212529"/>
                <w:sz w:val="20"/>
                <w:szCs w:val="20"/>
              </w:rPr>
              <w:t xml:space="preserve"> </w:t>
            </w:r>
            <w:r w:rsidRPr="00033DE9">
              <w:rPr>
                <w:rFonts w:ascii="Times New Roman" w:hAnsi="Times New Roman"/>
                <w:color w:val="212529"/>
                <w:sz w:val="20"/>
                <w:szCs w:val="20"/>
                <w:shd w:val="clear" w:color="auto" w:fill="F9F8EF"/>
              </w:rPr>
              <w:t>понимание смысла и назначения своих знаний и умений.</w:t>
            </w:r>
          </w:p>
          <w:p w:rsidR="006827C0" w:rsidRPr="00033DE9" w:rsidRDefault="006827C0" w:rsidP="00033DE9">
            <w:pPr>
              <w:spacing w:after="0" w:line="240" w:lineRule="auto"/>
              <w:rPr>
                <w:rFonts w:ascii="Times New Roman" w:hAnsi="Times New Roman"/>
                <w:color w:val="212529"/>
                <w:sz w:val="20"/>
                <w:szCs w:val="20"/>
                <w:shd w:val="clear" w:color="auto" w:fill="F9F8EF"/>
              </w:rPr>
            </w:pPr>
            <w:r w:rsidRPr="00033DE9">
              <w:rPr>
                <w:rFonts w:ascii="Times New Roman" w:hAnsi="Times New Roman"/>
                <w:color w:val="212529"/>
                <w:sz w:val="20"/>
                <w:szCs w:val="20"/>
                <w:shd w:val="clear" w:color="auto" w:fill="F9F8EF"/>
              </w:rPr>
              <w:t xml:space="preserve"> В настоящее время формирование метаумений становится центральной задачей любого обучения. Суть метапредметного подхода – усвоение любого материала происходит в процессе решения практической или исследовательской задачи, познавательной проблемной ситуации. Метапредметный подход – подход к образованию, при которой ученик на тольео вледеет системой знаний, но и усваивает универсальные способы действий, с помощью которых он сможет сам добывать и пользоваться информацией.</w:t>
            </w:r>
          </w:p>
          <w:p w:rsidR="006827C0" w:rsidRPr="00033DE9" w:rsidRDefault="006827C0" w:rsidP="00033DE9">
            <w:pPr>
              <w:spacing w:after="0" w:line="240" w:lineRule="auto"/>
              <w:rPr>
                <w:rFonts w:ascii="Times New Roman" w:hAnsi="Times New Roman"/>
                <w:b/>
                <w:bCs/>
                <w:i/>
                <w:iCs/>
                <w:color w:val="000000"/>
                <w:sz w:val="20"/>
                <w:szCs w:val="20"/>
                <w:shd w:val="clear" w:color="auto" w:fill="FFFFFF"/>
              </w:rPr>
            </w:pPr>
            <w:r w:rsidRPr="00033DE9">
              <w:rPr>
                <w:rFonts w:ascii="Times New Roman" w:hAnsi="Times New Roman"/>
                <w:color w:val="212529"/>
                <w:sz w:val="20"/>
                <w:szCs w:val="20"/>
                <w:shd w:val="clear" w:color="auto" w:fill="F9F8EF"/>
              </w:rPr>
              <w:t>«</w:t>
            </w:r>
            <w:r w:rsidRPr="00033DE9">
              <w:rPr>
                <w:rFonts w:ascii="Times New Roman" w:hAnsi="Times New Roman"/>
                <w:i/>
                <w:color w:val="212529"/>
                <w:sz w:val="20"/>
                <w:szCs w:val="20"/>
                <w:shd w:val="clear" w:color="auto" w:fill="F9F8EF"/>
              </w:rPr>
              <w:t>Скажи мне – и я забуду,покажи мне-и я не запомню, вовлеки меня –и я пойму»</w:t>
            </w:r>
          </w:p>
        </w:tc>
      </w:tr>
      <w:tr w:rsidR="006827C0" w:rsidRPr="00033DE9" w:rsidTr="00033DE9">
        <w:trPr>
          <w:trHeight w:val="271"/>
        </w:trPr>
        <w:tc>
          <w:tcPr>
            <w:tcW w:w="0" w:type="auto"/>
          </w:tcPr>
          <w:p w:rsidR="006827C0" w:rsidRPr="00033DE9" w:rsidRDefault="006827C0" w:rsidP="00033DE9">
            <w:pPr>
              <w:spacing w:after="0" w:line="240" w:lineRule="auto"/>
              <w:rPr>
                <w:sz w:val="28"/>
                <w:szCs w:val="28"/>
              </w:rPr>
            </w:pPr>
            <w:r w:rsidRPr="00033DE9">
              <w:rPr>
                <w:sz w:val="28"/>
                <w:szCs w:val="28"/>
              </w:rPr>
              <w:t>9.</w:t>
            </w:r>
          </w:p>
        </w:tc>
        <w:tc>
          <w:tcPr>
            <w:tcW w:w="4061" w:type="dxa"/>
          </w:tcPr>
          <w:p w:rsidR="006827C0" w:rsidRPr="00033DE9" w:rsidRDefault="006827C0" w:rsidP="00DB7580">
            <w:pPr>
              <w:pStyle w:val="NormalWeb"/>
              <w:rPr>
                <w:rFonts w:ascii="Arial" w:hAnsi="Arial" w:cs="Arial"/>
                <w:color w:val="333333"/>
                <w:sz w:val="28"/>
                <w:szCs w:val="28"/>
              </w:rPr>
            </w:pPr>
            <w:r w:rsidRPr="00033DE9">
              <w:rPr>
                <w:rFonts w:ascii="Arial" w:hAnsi="Arial" w:cs="Arial"/>
                <w:color w:val="333333"/>
                <w:sz w:val="28"/>
                <w:szCs w:val="28"/>
              </w:rPr>
              <w:t>- метод игры и драматизации;</w:t>
            </w:r>
          </w:p>
          <w:p w:rsidR="006827C0" w:rsidRPr="00033DE9" w:rsidRDefault="006827C0" w:rsidP="00DB7580">
            <w:pPr>
              <w:pStyle w:val="NormalWeb"/>
              <w:rPr>
                <w:rFonts w:ascii="Arial" w:hAnsi="Arial" w:cs="Arial"/>
                <w:color w:val="333333"/>
                <w:sz w:val="28"/>
                <w:szCs w:val="28"/>
              </w:rPr>
            </w:pPr>
          </w:p>
        </w:tc>
        <w:tc>
          <w:tcPr>
            <w:tcW w:w="4961" w:type="dxa"/>
          </w:tcPr>
          <w:p w:rsidR="006827C0" w:rsidRPr="00033DE9" w:rsidRDefault="006827C0" w:rsidP="00033DE9">
            <w:pPr>
              <w:spacing w:after="0" w:line="240" w:lineRule="auto"/>
              <w:rPr>
                <w:rFonts w:ascii="Times New Roman" w:hAnsi="Times New Roman"/>
                <w:color w:val="212529"/>
                <w:sz w:val="20"/>
                <w:szCs w:val="20"/>
                <w:shd w:val="clear" w:color="auto" w:fill="F9F8EF"/>
              </w:rPr>
            </w:pPr>
            <w:r w:rsidRPr="00033DE9">
              <w:rPr>
                <w:rFonts w:ascii="Times New Roman" w:hAnsi="Times New Roman"/>
                <w:color w:val="212529"/>
                <w:sz w:val="20"/>
                <w:szCs w:val="20"/>
                <w:shd w:val="clear" w:color="auto" w:fill="F9F8EF"/>
              </w:rPr>
              <w:t xml:space="preserve">      Метод помогает творчески воспринимать произведение искусства (художественное, музыкальное, литературное и др.) в игровой форме получать представление об образном, сюжетном  и эмоциональном плане произведения. Способствует развитию психических процессов и различных качеств личности – самостоятельности, инициативности, эмоциональной отзывчивости, воображения.</w:t>
            </w:r>
          </w:p>
        </w:tc>
      </w:tr>
      <w:tr w:rsidR="006827C0" w:rsidRPr="00033DE9" w:rsidTr="00033DE9">
        <w:trPr>
          <w:trHeight w:val="271"/>
        </w:trPr>
        <w:tc>
          <w:tcPr>
            <w:tcW w:w="0" w:type="auto"/>
          </w:tcPr>
          <w:p w:rsidR="006827C0" w:rsidRPr="00033DE9" w:rsidRDefault="006827C0" w:rsidP="00033DE9">
            <w:pPr>
              <w:spacing w:after="0" w:line="240" w:lineRule="auto"/>
              <w:rPr>
                <w:sz w:val="28"/>
                <w:szCs w:val="28"/>
              </w:rPr>
            </w:pPr>
            <w:r w:rsidRPr="00033DE9">
              <w:rPr>
                <w:sz w:val="28"/>
                <w:szCs w:val="28"/>
              </w:rPr>
              <w:t>10.</w:t>
            </w:r>
          </w:p>
        </w:tc>
        <w:tc>
          <w:tcPr>
            <w:tcW w:w="4061" w:type="dxa"/>
          </w:tcPr>
          <w:p w:rsidR="006827C0" w:rsidRPr="00033DE9" w:rsidRDefault="006827C0" w:rsidP="00DB7580">
            <w:pPr>
              <w:pStyle w:val="NormalWeb"/>
              <w:rPr>
                <w:rFonts w:ascii="Arial" w:hAnsi="Arial" w:cs="Arial"/>
                <w:color w:val="333333"/>
                <w:sz w:val="28"/>
                <w:szCs w:val="28"/>
              </w:rPr>
            </w:pPr>
            <w:r w:rsidRPr="00033DE9">
              <w:rPr>
                <w:rFonts w:ascii="Arial" w:hAnsi="Arial" w:cs="Arial"/>
                <w:color w:val="333333"/>
                <w:sz w:val="28"/>
                <w:szCs w:val="28"/>
              </w:rPr>
              <w:t>- метод творческих заданий;</w:t>
            </w:r>
          </w:p>
          <w:p w:rsidR="006827C0" w:rsidRPr="00033DE9" w:rsidRDefault="006827C0" w:rsidP="00DB7580">
            <w:pPr>
              <w:pStyle w:val="NormalWeb"/>
              <w:rPr>
                <w:rFonts w:ascii="Arial" w:hAnsi="Arial" w:cs="Arial"/>
                <w:color w:val="333333"/>
                <w:sz w:val="28"/>
                <w:szCs w:val="28"/>
              </w:rPr>
            </w:pPr>
          </w:p>
        </w:tc>
        <w:tc>
          <w:tcPr>
            <w:tcW w:w="4961" w:type="dxa"/>
          </w:tcPr>
          <w:p w:rsidR="006827C0" w:rsidRPr="00033DE9" w:rsidRDefault="006827C0" w:rsidP="00033DE9">
            <w:pPr>
              <w:spacing w:after="0" w:line="240" w:lineRule="auto"/>
              <w:rPr>
                <w:rFonts w:ascii="Times New Roman" w:hAnsi="Times New Roman"/>
                <w:color w:val="212529"/>
                <w:sz w:val="20"/>
                <w:szCs w:val="20"/>
                <w:shd w:val="clear" w:color="auto" w:fill="F9F8EF"/>
              </w:rPr>
            </w:pPr>
            <w:r w:rsidRPr="00033DE9">
              <w:rPr>
                <w:rFonts w:ascii="Times New Roman" w:hAnsi="Times New Roman"/>
                <w:color w:val="212529"/>
                <w:sz w:val="20"/>
                <w:szCs w:val="20"/>
                <w:shd w:val="clear" w:color="auto" w:fill="F9F8EF"/>
              </w:rPr>
              <w:t>Основной задачей этого метода является создание учащимися новых образовательных результатов: идей, сочинений , исследований, исполнения музыкального произведения и др. Метод основан на свойстве мозга устанавливать ассоциативные связи – связи между понятиями , чувствами, мыслями. Отдельное слова, наблюдение могут вызвать в сознании воспроизведение ранее пережитого и «включить» информацию прошлого опыта для решения поставленной задачи. Поэтому «аналогия» хороший возбудитель ассоциаций, которые стимулируют творческие возвожности.</w:t>
            </w:r>
          </w:p>
        </w:tc>
      </w:tr>
      <w:tr w:rsidR="006827C0" w:rsidRPr="00033DE9" w:rsidTr="00033DE9">
        <w:trPr>
          <w:trHeight w:val="271"/>
        </w:trPr>
        <w:tc>
          <w:tcPr>
            <w:tcW w:w="0" w:type="auto"/>
          </w:tcPr>
          <w:p w:rsidR="006827C0" w:rsidRPr="00033DE9" w:rsidRDefault="006827C0" w:rsidP="00033DE9">
            <w:pPr>
              <w:spacing w:after="0" w:line="240" w:lineRule="auto"/>
              <w:rPr>
                <w:sz w:val="28"/>
                <w:szCs w:val="28"/>
              </w:rPr>
            </w:pPr>
            <w:r w:rsidRPr="00033DE9">
              <w:rPr>
                <w:sz w:val="28"/>
                <w:szCs w:val="28"/>
              </w:rPr>
              <w:t>11.</w:t>
            </w:r>
          </w:p>
        </w:tc>
        <w:tc>
          <w:tcPr>
            <w:tcW w:w="4061" w:type="dxa"/>
          </w:tcPr>
          <w:p w:rsidR="006827C0" w:rsidRPr="00033DE9" w:rsidRDefault="006827C0" w:rsidP="00033DE9">
            <w:pPr>
              <w:pStyle w:val="NormalWeb"/>
              <w:spacing w:before="0" w:beforeAutospacing="0" w:after="0" w:afterAutospacing="0"/>
              <w:rPr>
                <w:rFonts w:ascii="Arial" w:eastAsia="Arial Unicode MS" w:hAnsi="Arial" w:cs="Arial"/>
                <w:color w:val="333333"/>
                <w:sz w:val="28"/>
                <w:szCs w:val="28"/>
              </w:rPr>
            </w:pPr>
            <w:r w:rsidRPr="00033DE9">
              <w:rPr>
                <w:rFonts w:ascii="Arial" w:eastAsia="Arial Unicode MS" w:hAnsi="Arial" w:cs="Arial"/>
                <w:bCs/>
                <w:iCs/>
                <w:color w:val="000000"/>
                <w:sz w:val="28"/>
                <w:szCs w:val="28"/>
                <w:shd w:val="clear" w:color="auto" w:fill="FFFFFF"/>
              </w:rPr>
              <w:t>- метод «забегания» вперед и возвращения к пройденному</w:t>
            </w:r>
            <w:r w:rsidRPr="00033DE9">
              <w:rPr>
                <w:rFonts w:ascii="Arial" w:eastAsia="Arial Unicode MS" w:hAnsi="Arial" w:cs="Arial"/>
                <w:color w:val="000000"/>
                <w:sz w:val="28"/>
                <w:szCs w:val="28"/>
                <w:shd w:val="clear" w:color="auto" w:fill="FFFFFF"/>
              </w:rPr>
              <w:t>, или метод </w:t>
            </w:r>
            <w:r w:rsidRPr="00033DE9">
              <w:rPr>
                <w:rFonts w:ascii="Arial" w:eastAsia="Arial Unicode MS" w:hAnsi="Arial" w:cs="Arial"/>
                <w:bCs/>
                <w:iCs/>
                <w:color w:val="000000"/>
                <w:sz w:val="28"/>
                <w:szCs w:val="28"/>
                <w:shd w:val="clear" w:color="auto" w:fill="FFFFFF"/>
              </w:rPr>
              <w:t>перспективы и ретроспективы</w:t>
            </w:r>
          </w:p>
        </w:tc>
        <w:tc>
          <w:tcPr>
            <w:tcW w:w="4961" w:type="dxa"/>
          </w:tcPr>
          <w:p w:rsidR="006827C0" w:rsidRPr="00033DE9" w:rsidRDefault="006827C0" w:rsidP="00033DE9">
            <w:pPr>
              <w:spacing w:after="0" w:line="240" w:lineRule="auto"/>
              <w:rPr>
                <w:rFonts w:ascii="Times New Roman" w:hAnsi="Times New Roman"/>
                <w:color w:val="212529"/>
                <w:sz w:val="20"/>
                <w:szCs w:val="20"/>
                <w:shd w:val="clear" w:color="auto" w:fill="F9F8EF"/>
              </w:rPr>
            </w:pPr>
            <w:r w:rsidRPr="00033DE9">
              <w:rPr>
                <w:rFonts w:ascii="Times New Roman" w:hAnsi="Times New Roman"/>
                <w:color w:val="000000"/>
                <w:sz w:val="20"/>
                <w:szCs w:val="20"/>
                <w:shd w:val="clear" w:color="auto" w:fill="FFFFFF"/>
              </w:rPr>
              <w:t> «Для учителя каждое «забегание» становится своеобразной разведкой того, насколько сознание учащихся подготовлено к восприятию нового материала; для учащихся – это и предварительное «взрыхление почвы», и «прояснение горизонта». «Возвращение» никогда не должно быть простым повторением: его можно уподобить взгляду человека, поднимающегося в гору, когда, достигнув новой высоты, он сверху оглядывается на пройденный отрезок пути и замечает в нем, что не было ему видно раньше» . Этот метод позволяет устанавливать преемственные связи между темами программы, формируя целостное представление о музыке у учащихся. При этом предусматривается установление связей на трех уровнях: между годами обучения, между темами четвертей, между музыкальными произведениями. Преимущества этого метода заключается в том, что освоение новой темы на уже знакомом материале становится более легким; пройденный материал поднимается на более высокий уровень новой темы, на уровень большей сложности и большей содержательности; устанавливаются связи между различными музыкальными явлениями. Благодаря данному методу преподаватель имеет возможность устанавливать в самой практике занятий со учащимися единство и непрерывность процесса овладения музыкальной культурой.</w:t>
            </w:r>
          </w:p>
        </w:tc>
      </w:tr>
      <w:tr w:rsidR="006827C0" w:rsidRPr="00033DE9" w:rsidTr="00033DE9">
        <w:trPr>
          <w:trHeight w:val="271"/>
        </w:trPr>
        <w:tc>
          <w:tcPr>
            <w:tcW w:w="0" w:type="auto"/>
          </w:tcPr>
          <w:p w:rsidR="006827C0" w:rsidRPr="00033DE9" w:rsidRDefault="006827C0" w:rsidP="00033DE9">
            <w:pPr>
              <w:spacing w:after="0" w:line="240" w:lineRule="auto"/>
            </w:pPr>
            <w:r w:rsidRPr="00033DE9">
              <w:t>12.</w:t>
            </w:r>
          </w:p>
        </w:tc>
        <w:tc>
          <w:tcPr>
            <w:tcW w:w="4061" w:type="dxa"/>
          </w:tcPr>
          <w:p w:rsidR="006827C0" w:rsidRPr="00033DE9" w:rsidRDefault="006827C0" w:rsidP="00033DE9">
            <w:pPr>
              <w:pStyle w:val="NormalWeb"/>
              <w:spacing w:before="0" w:beforeAutospacing="0" w:after="0" w:afterAutospacing="0"/>
              <w:rPr>
                <w:rFonts w:ascii="Arial" w:eastAsia="Arial Unicode MS" w:hAnsi="Arial" w:cs="Arial"/>
                <w:bCs/>
                <w:iCs/>
                <w:color w:val="000000"/>
                <w:shd w:val="clear" w:color="auto" w:fill="FFFFFF"/>
              </w:rPr>
            </w:pPr>
            <w:r w:rsidRPr="00033DE9">
              <w:rPr>
                <w:rFonts w:ascii="Arial" w:hAnsi="Arial" w:cs="Arial"/>
                <w:bCs/>
                <w:iCs/>
                <w:color w:val="000000"/>
                <w:shd w:val="clear" w:color="auto" w:fill="FFFFFF"/>
              </w:rPr>
              <w:t>- метод создания художественного контекста</w:t>
            </w:r>
          </w:p>
        </w:tc>
        <w:tc>
          <w:tcPr>
            <w:tcW w:w="4961" w:type="dxa"/>
          </w:tcPr>
          <w:p w:rsidR="006827C0" w:rsidRPr="00033DE9" w:rsidRDefault="006827C0" w:rsidP="00033DE9">
            <w:pPr>
              <w:pStyle w:val="NormalWeb"/>
              <w:shd w:val="clear" w:color="auto" w:fill="FFFFFF"/>
              <w:spacing w:before="0" w:beforeAutospacing="0" w:after="0" w:afterAutospacing="0" w:line="196" w:lineRule="atLeast"/>
              <w:rPr>
                <w:rFonts w:ascii="Arial" w:hAnsi="Arial" w:cs="Arial"/>
                <w:color w:val="000000"/>
                <w:sz w:val="20"/>
                <w:szCs w:val="20"/>
              </w:rPr>
            </w:pPr>
            <w:r w:rsidRPr="00033DE9">
              <w:rPr>
                <w:color w:val="000000"/>
                <w:sz w:val="20"/>
                <w:szCs w:val="20"/>
              </w:rPr>
              <w:t xml:space="preserve">  Этот метод направлен на развитие музыкальной культуры учащихся через «выходы за пределы музыки (в смежные виды искусства, историю, природу, жизненные ситуации и образы), создание богатой художественно-педагогической среды. Данный метод дает возможность представить музыку в богатстве ее разнообразных связей, понять сходство и отличие от других искусств, других сфер общественного сознания.</w:t>
            </w:r>
          </w:p>
          <w:p w:rsidR="006827C0" w:rsidRPr="00033DE9" w:rsidRDefault="006827C0" w:rsidP="00033DE9">
            <w:pPr>
              <w:pStyle w:val="NormalWeb"/>
              <w:shd w:val="clear" w:color="auto" w:fill="FFFFFF"/>
              <w:spacing w:before="0" w:beforeAutospacing="0" w:after="0" w:afterAutospacing="0" w:line="196" w:lineRule="atLeast"/>
              <w:rPr>
                <w:rFonts w:ascii="Arial" w:hAnsi="Arial" w:cs="Arial"/>
                <w:color w:val="000000"/>
                <w:sz w:val="20"/>
                <w:szCs w:val="20"/>
              </w:rPr>
            </w:pPr>
            <w:r w:rsidRPr="00033DE9">
              <w:rPr>
                <w:color w:val="000000"/>
                <w:sz w:val="20"/>
                <w:szCs w:val="20"/>
              </w:rPr>
              <w:t>Действие этого метода обусловлено тремя условиями:</w:t>
            </w:r>
          </w:p>
          <w:p w:rsidR="006827C0" w:rsidRPr="00033DE9" w:rsidRDefault="006827C0" w:rsidP="00033DE9">
            <w:pPr>
              <w:pStyle w:val="NormalWeb"/>
              <w:shd w:val="clear" w:color="auto" w:fill="FFFFFF"/>
              <w:spacing w:before="0" w:beforeAutospacing="0" w:after="0" w:afterAutospacing="0" w:line="196" w:lineRule="atLeast"/>
              <w:rPr>
                <w:rFonts w:ascii="Arial" w:hAnsi="Arial" w:cs="Arial"/>
                <w:color w:val="000000"/>
                <w:sz w:val="20"/>
                <w:szCs w:val="20"/>
              </w:rPr>
            </w:pPr>
            <w:r w:rsidRPr="00033DE9">
              <w:rPr>
                <w:color w:val="000000"/>
                <w:sz w:val="20"/>
                <w:szCs w:val="20"/>
              </w:rPr>
              <w:t>- общность различных видов искусства (источником является жизнь);</w:t>
            </w:r>
          </w:p>
          <w:p w:rsidR="006827C0" w:rsidRPr="00033DE9" w:rsidRDefault="006827C0" w:rsidP="00033DE9">
            <w:pPr>
              <w:pStyle w:val="NormalWeb"/>
              <w:shd w:val="clear" w:color="auto" w:fill="FFFFFF"/>
              <w:spacing w:before="0" w:beforeAutospacing="0" w:after="0" w:afterAutospacing="0" w:line="196" w:lineRule="atLeast"/>
              <w:rPr>
                <w:rFonts w:ascii="Arial" w:hAnsi="Arial" w:cs="Arial"/>
                <w:color w:val="000000"/>
                <w:sz w:val="20"/>
                <w:szCs w:val="20"/>
              </w:rPr>
            </w:pPr>
            <w:r w:rsidRPr="00033DE9">
              <w:rPr>
                <w:color w:val="000000"/>
                <w:sz w:val="20"/>
                <w:szCs w:val="20"/>
              </w:rPr>
              <w:t>- один предмет исследования – человек, его духовный мир, состояние мысли.</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особенность психики ребенка, которой свойственен синкретизм различных видов искусства в одном виде действий.</w:t>
            </w:r>
          </w:p>
          <w:p w:rsidR="006827C0" w:rsidRPr="00033DE9" w:rsidRDefault="006827C0" w:rsidP="00033DE9">
            <w:pPr>
              <w:pStyle w:val="NormalWeb"/>
              <w:shd w:val="clear" w:color="auto" w:fill="FFFFFF"/>
              <w:spacing w:before="0" w:beforeAutospacing="0" w:after="0" w:afterAutospacing="0" w:line="196" w:lineRule="atLeast"/>
              <w:rPr>
                <w:rFonts w:ascii="Arial" w:hAnsi="Arial" w:cs="Arial"/>
                <w:color w:val="000000"/>
                <w:sz w:val="20"/>
                <w:szCs w:val="20"/>
              </w:rPr>
            </w:pPr>
            <w:r w:rsidRPr="00033DE9">
              <w:rPr>
                <w:color w:val="000000"/>
                <w:sz w:val="20"/>
                <w:szCs w:val="20"/>
              </w:rPr>
              <w:t xml:space="preserve">   Действие данного метода помогает созданию атмосферы, образной сферы для восприятия музыкального произведения через привлечение поэтических, живописных произведений, созвучных тому произведению, которое звучит на уроке.</w:t>
            </w:r>
          </w:p>
          <w:p w:rsidR="006827C0" w:rsidRPr="00033DE9" w:rsidRDefault="006827C0" w:rsidP="00033DE9">
            <w:pPr>
              <w:spacing w:after="0" w:line="240" w:lineRule="auto"/>
              <w:rPr>
                <w:rFonts w:ascii="Times New Roman" w:hAnsi="Times New Roman"/>
                <w:color w:val="000000"/>
                <w:sz w:val="20"/>
                <w:szCs w:val="20"/>
                <w:shd w:val="clear" w:color="auto" w:fill="FFFFFF"/>
              </w:rPr>
            </w:pPr>
          </w:p>
        </w:tc>
      </w:tr>
      <w:tr w:rsidR="006827C0" w:rsidRPr="00033DE9" w:rsidTr="00033DE9">
        <w:trPr>
          <w:trHeight w:val="271"/>
        </w:trPr>
        <w:tc>
          <w:tcPr>
            <w:tcW w:w="0" w:type="auto"/>
          </w:tcPr>
          <w:p w:rsidR="006827C0" w:rsidRPr="00033DE9" w:rsidRDefault="006827C0" w:rsidP="00033DE9">
            <w:pPr>
              <w:spacing w:after="0" w:line="240" w:lineRule="auto"/>
            </w:pPr>
            <w:r w:rsidRPr="00033DE9">
              <w:t>13.</w:t>
            </w:r>
          </w:p>
        </w:tc>
        <w:tc>
          <w:tcPr>
            <w:tcW w:w="4061" w:type="dxa"/>
          </w:tcPr>
          <w:p w:rsidR="006827C0" w:rsidRPr="00033DE9" w:rsidRDefault="006827C0" w:rsidP="00033DE9">
            <w:pPr>
              <w:pStyle w:val="NormalWeb"/>
              <w:spacing w:before="0" w:beforeAutospacing="0" w:after="0" w:afterAutospacing="0"/>
              <w:rPr>
                <w:rFonts w:ascii="Arial" w:hAnsi="Arial" w:cs="Arial"/>
                <w:bCs/>
                <w:iCs/>
                <w:color w:val="000000"/>
                <w:shd w:val="clear" w:color="auto" w:fill="FFFFFF"/>
              </w:rPr>
            </w:pPr>
            <w:r w:rsidRPr="00033DE9">
              <w:rPr>
                <w:rFonts w:ascii="Arial" w:hAnsi="Arial" w:cs="Arial"/>
                <w:bCs/>
                <w:iCs/>
                <w:color w:val="000000"/>
                <w:shd w:val="clear" w:color="auto" w:fill="FFFFFF"/>
              </w:rPr>
              <w:t>- метод эмоциональной драматургии</w:t>
            </w:r>
          </w:p>
        </w:tc>
        <w:tc>
          <w:tcPr>
            <w:tcW w:w="4961" w:type="dxa"/>
          </w:tcPr>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направлен на создание занятия, в котором имеет место определенное драматургическое решение:</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Например:</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b/>
                <w:color w:val="000000"/>
                <w:sz w:val="20"/>
                <w:szCs w:val="20"/>
              </w:rPr>
              <w:t xml:space="preserve">- Втупление , </w:t>
            </w:r>
            <w:r w:rsidRPr="00033DE9">
              <w:rPr>
                <w:color w:val="000000"/>
                <w:sz w:val="20"/>
                <w:szCs w:val="20"/>
              </w:rPr>
              <w:t>где обозначается вектор эмоциональной направленности всего занятия</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xml:space="preserve">- </w:t>
            </w:r>
            <w:r w:rsidRPr="00033DE9">
              <w:rPr>
                <w:b/>
                <w:color w:val="000000"/>
                <w:sz w:val="20"/>
                <w:szCs w:val="20"/>
              </w:rPr>
              <w:t>Экспозиция,</w:t>
            </w:r>
            <w:r w:rsidRPr="00033DE9">
              <w:rPr>
                <w:color w:val="000000"/>
                <w:sz w:val="20"/>
                <w:szCs w:val="20"/>
              </w:rPr>
              <w:t xml:space="preserve"> изложение новой темы, как проблемы решение которой требует творческих исканий;</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w:t>
            </w:r>
            <w:r w:rsidRPr="00033DE9">
              <w:rPr>
                <w:b/>
                <w:color w:val="000000"/>
                <w:sz w:val="20"/>
                <w:szCs w:val="20"/>
              </w:rPr>
              <w:t xml:space="preserve">Разработка, </w:t>
            </w:r>
            <w:r w:rsidRPr="00033DE9">
              <w:rPr>
                <w:color w:val="000000"/>
                <w:sz w:val="20"/>
                <w:szCs w:val="20"/>
              </w:rPr>
              <w:t>работа мышления, творческого воображения, актуализация музыкального и жизненного детского опыта, обращение к различным по характеру муз. и др. произведений, видам и формам деятельности.</w:t>
            </w:r>
          </w:p>
          <w:p w:rsidR="006827C0" w:rsidRPr="00033DE9" w:rsidRDefault="006827C0" w:rsidP="00033DE9">
            <w:pPr>
              <w:pStyle w:val="NormalWeb"/>
              <w:shd w:val="clear" w:color="auto" w:fill="FFFFFF"/>
              <w:spacing w:before="0" w:beforeAutospacing="0" w:after="0" w:afterAutospacing="0" w:line="196" w:lineRule="atLeast"/>
              <w:rPr>
                <w:b/>
                <w:color w:val="000000"/>
                <w:sz w:val="20"/>
                <w:szCs w:val="20"/>
              </w:rPr>
            </w:pPr>
            <w:r w:rsidRPr="00033DE9">
              <w:rPr>
                <w:color w:val="000000"/>
                <w:sz w:val="20"/>
                <w:szCs w:val="20"/>
              </w:rPr>
              <w:t xml:space="preserve">- Наличие эмоционально-эстетической </w:t>
            </w:r>
            <w:r w:rsidRPr="00033DE9">
              <w:rPr>
                <w:b/>
                <w:color w:val="000000"/>
                <w:sz w:val="20"/>
                <w:szCs w:val="20"/>
              </w:rPr>
              <w:t>кульминации,</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Связанного  со слушанием или исполнением яркого художественного произведения, или открытия чего-то нового, ранее непрочувствованного или неосознанного.</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xml:space="preserve">- </w:t>
            </w:r>
            <w:r w:rsidRPr="00033DE9">
              <w:rPr>
                <w:b/>
                <w:color w:val="000000"/>
                <w:sz w:val="20"/>
                <w:szCs w:val="20"/>
              </w:rPr>
              <w:t>Реприза</w:t>
            </w:r>
            <w:r w:rsidRPr="00033DE9">
              <w:rPr>
                <w:color w:val="000000"/>
                <w:sz w:val="20"/>
                <w:szCs w:val="20"/>
              </w:rPr>
              <w:t>, повторение проблемы , но уже на новом уровне осмысления, заранее продуманное завершение занятия, с одной стороны логически завершающего оющую композицию занятия, с другой стороны предоставить возможность для дальнейшего самостоятельного размышления над обозначенной проблемой.</w:t>
            </w:r>
          </w:p>
          <w:p w:rsidR="006827C0" w:rsidRPr="00033DE9" w:rsidRDefault="006827C0" w:rsidP="00033DE9">
            <w:pPr>
              <w:pStyle w:val="NormalWeb"/>
              <w:shd w:val="clear" w:color="auto" w:fill="FFFFFF"/>
              <w:spacing w:before="0" w:beforeAutospacing="0" w:after="0" w:afterAutospacing="0" w:line="196" w:lineRule="atLeast"/>
              <w:rPr>
                <w:b/>
                <w:color w:val="000000"/>
                <w:sz w:val="20"/>
                <w:szCs w:val="20"/>
              </w:rPr>
            </w:pPr>
            <w:r w:rsidRPr="00033DE9">
              <w:rPr>
                <w:b/>
                <w:color w:val="000000"/>
                <w:sz w:val="20"/>
                <w:szCs w:val="20"/>
              </w:rPr>
              <w:t>-Кода</w:t>
            </w:r>
            <w:r w:rsidRPr="00033DE9">
              <w:rPr>
                <w:color w:val="000000"/>
                <w:sz w:val="20"/>
                <w:szCs w:val="20"/>
              </w:rPr>
              <w:t>, вывод по занятию, который в идеале должны сформулировать сами дети, оценка деятельности учащихся</w:t>
            </w:r>
          </w:p>
        </w:tc>
      </w:tr>
      <w:tr w:rsidR="006827C0" w:rsidRPr="00033DE9" w:rsidTr="00033DE9">
        <w:trPr>
          <w:trHeight w:val="271"/>
        </w:trPr>
        <w:tc>
          <w:tcPr>
            <w:tcW w:w="0" w:type="auto"/>
          </w:tcPr>
          <w:p w:rsidR="006827C0" w:rsidRPr="00033DE9" w:rsidRDefault="006827C0" w:rsidP="00033DE9">
            <w:pPr>
              <w:spacing w:after="0" w:line="240" w:lineRule="auto"/>
            </w:pPr>
            <w:r w:rsidRPr="00033DE9">
              <w:t>14.</w:t>
            </w:r>
          </w:p>
        </w:tc>
        <w:tc>
          <w:tcPr>
            <w:tcW w:w="4061" w:type="dxa"/>
          </w:tcPr>
          <w:p w:rsidR="006827C0" w:rsidRPr="00033DE9" w:rsidRDefault="006827C0" w:rsidP="00033DE9">
            <w:pPr>
              <w:pStyle w:val="NormalWeb"/>
              <w:spacing w:before="0" w:beforeAutospacing="0" w:after="0" w:afterAutospacing="0"/>
              <w:rPr>
                <w:rFonts w:ascii="Arial" w:hAnsi="Arial" w:cs="Arial"/>
                <w:bCs/>
                <w:iCs/>
                <w:color w:val="000000"/>
                <w:shd w:val="clear" w:color="auto" w:fill="FFFFFF"/>
              </w:rPr>
            </w:pPr>
            <w:r w:rsidRPr="00033DE9">
              <w:rPr>
                <w:rFonts w:ascii="Arial" w:hAnsi="Arial" w:cs="Arial"/>
                <w:bCs/>
                <w:iCs/>
                <w:color w:val="000000"/>
                <w:shd w:val="clear" w:color="auto" w:fill="FFFFFF"/>
              </w:rPr>
              <w:t>- метод интонационного-двигательного постижения музыки (пластического интонирования)</w:t>
            </w:r>
          </w:p>
        </w:tc>
        <w:tc>
          <w:tcPr>
            <w:tcW w:w="4961" w:type="dxa"/>
          </w:tcPr>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Для включения детей в активную деятельность при слушании или исполнении произведения с помощью двигательного погружения. С помощью движения детям легче «войти в образ», почуствовать музыку «всем телом», глубже проникнутся «настроением произведения». Например, под веселую музыку «танцевать кистями рук», «притоптывать ногами», «хлопки ладонями» и др. Под грустную музыку « тихо шагать», или «делать плавные движения руками», под «таинственную» музыку – изображать любопытсво или испуг, желание спрятаться.</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p>
        </w:tc>
      </w:tr>
      <w:tr w:rsidR="006827C0" w:rsidRPr="00033DE9" w:rsidTr="00033DE9">
        <w:trPr>
          <w:trHeight w:val="271"/>
        </w:trPr>
        <w:tc>
          <w:tcPr>
            <w:tcW w:w="0" w:type="auto"/>
          </w:tcPr>
          <w:p w:rsidR="006827C0" w:rsidRPr="00033DE9" w:rsidRDefault="006827C0" w:rsidP="00033DE9">
            <w:pPr>
              <w:spacing w:after="0" w:line="240" w:lineRule="auto"/>
            </w:pPr>
            <w:r w:rsidRPr="00033DE9">
              <w:t>15.</w:t>
            </w:r>
          </w:p>
        </w:tc>
        <w:tc>
          <w:tcPr>
            <w:tcW w:w="4061" w:type="dxa"/>
          </w:tcPr>
          <w:p w:rsidR="006827C0" w:rsidRPr="00033DE9" w:rsidRDefault="006827C0" w:rsidP="00033DE9">
            <w:pPr>
              <w:pStyle w:val="NormalWeb"/>
              <w:spacing w:before="0" w:beforeAutospacing="0" w:after="0" w:afterAutospacing="0"/>
              <w:rPr>
                <w:rFonts w:ascii="Arial" w:hAnsi="Arial" w:cs="Arial"/>
                <w:bCs/>
                <w:iCs/>
                <w:color w:val="000000"/>
                <w:shd w:val="clear" w:color="auto" w:fill="FFFFFF"/>
              </w:rPr>
            </w:pPr>
            <w:r w:rsidRPr="00033DE9">
              <w:rPr>
                <w:rFonts w:ascii="Arial" w:hAnsi="Arial" w:cs="Arial"/>
                <w:bCs/>
                <w:iCs/>
                <w:color w:val="000000"/>
                <w:shd w:val="clear" w:color="auto" w:fill="FFFFFF"/>
              </w:rPr>
              <w:t>- метод сознания личностного смысла произведения</w:t>
            </w:r>
          </w:p>
        </w:tc>
        <w:tc>
          <w:tcPr>
            <w:tcW w:w="4961" w:type="dxa"/>
          </w:tcPr>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направлен на вербализацию не музыки, а собственных переживаний ребенка в ситуации восприятия музыки. Реализация метода требует определенного уровня музыкального мышления ребенка, наличие у него умения соотносить  свой музыкальный и жизненный опыт с воспринимаемым муз. произведением.</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Использование этого метода позволяет приблизить ребенка к музыке, установить взаимосвязь личностных эмоциональных переживаний с чувствами и эмоциями выраженными в музыке. Нахождение ребенком в произведении близких и понятных ему смыслов делает приобретаемые в процессе музыкальных занятий знания личностно значимые.</w:t>
            </w:r>
          </w:p>
        </w:tc>
      </w:tr>
      <w:tr w:rsidR="006827C0" w:rsidRPr="00033DE9" w:rsidTr="00033DE9">
        <w:trPr>
          <w:trHeight w:val="271"/>
        </w:trPr>
        <w:tc>
          <w:tcPr>
            <w:tcW w:w="0" w:type="auto"/>
          </w:tcPr>
          <w:p w:rsidR="006827C0" w:rsidRPr="00033DE9" w:rsidRDefault="006827C0" w:rsidP="00033DE9">
            <w:pPr>
              <w:spacing w:after="0" w:line="240" w:lineRule="auto"/>
            </w:pPr>
            <w:r w:rsidRPr="00033DE9">
              <w:t xml:space="preserve">16. </w:t>
            </w:r>
          </w:p>
        </w:tc>
        <w:tc>
          <w:tcPr>
            <w:tcW w:w="4061" w:type="dxa"/>
          </w:tcPr>
          <w:p w:rsidR="006827C0" w:rsidRPr="00033DE9" w:rsidRDefault="006827C0" w:rsidP="00033DE9">
            <w:pPr>
              <w:pStyle w:val="NormalWeb"/>
              <w:spacing w:before="0" w:beforeAutospacing="0" w:after="0" w:afterAutospacing="0"/>
              <w:rPr>
                <w:rFonts w:ascii="Arial" w:hAnsi="Arial" w:cs="Arial"/>
                <w:bCs/>
                <w:iCs/>
                <w:color w:val="000000"/>
                <w:shd w:val="clear" w:color="auto" w:fill="FFFFFF"/>
              </w:rPr>
            </w:pPr>
            <w:r w:rsidRPr="00033DE9">
              <w:rPr>
                <w:rFonts w:ascii="Arial" w:hAnsi="Arial" w:cs="Arial"/>
                <w:bCs/>
                <w:iCs/>
                <w:color w:val="000000"/>
                <w:shd w:val="clear" w:color="auto" w:fill="FFFFFF"/>
              </w:rPr>
              <w:t>-синкретический метод (метод «музыкальный театр»)</w:t>
            </w:r>
          </w:p>
        </w:tc>
        <w:tc>
          <w:tcPr>
            <w:tcW w:w="4961" w:type="dxa"/>
          </w:tcPr>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направлен на постижение целостного музыкального содержания (средствами: звук, жест танец, слово, литературный сюжет, стихи). Особенностью является то, что определяемые средства должны бать реализованные в «синтезе». Метод помогает ребенку сделать музыку зримой, осязаемой, что очень важно на начальном этапе взаимодействия с искусством, когда дети не владеют достаточным словарным запасом и образным арсеналом.</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Например: разыграть пьесу А. Гречанинова «Необычное происшествие» по характеру музыки дети определяют различных животных, далее разыгрывают спектакль изображая повадки придуманных персонажей).</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Применяя этот метод можно заложить основы понимания и развития восприятия музыки, проявить творческое начало в исполнении произведений.</w:t>
            </w:r>
          </w:p>
        </w:tc>
      </w:tr>
      <w:tr w:rsidR="006827C0" w:rsidRPr="00033DE9" w:rsidTr="00033DE9">
        <w:trPr>
          <w:trHeight w:val="271"/>
        </w:trPr>
        <w:tc>
          <w:tcPr>
            <w:tcW w:w="0" w:type="auto"/>
          </w:tcPr>
          <w:p w:rsidR="006827C0" w:rsidRPr="00033DE9" w:rsidRDefault="006827C0" w:rsidP="00033DE9">
            <w:pPr>
              <w:spacing w:after="0" w:line="240" w:lineRule="auto"/>
            </w:pPr>
            <w:r w:rsidRPr="00033DE9">
              <w:t>17.</w:t>
            </w:r>
          </w:p>
        </w:tc>
        <w:tc>
          <w:tcPr>
            <w:tcW w:w="4061" w:type="dxa"/>
          </w:tcPr>
          <w:p w:rsidR="006827C0" w:rsidRPr="00033DE9" w:rsidRDefault="006827C0" w:rsidP="00033DE9">
            <w:pPr>
              <w:pStyle w:val="NormalWeb"/>
              <w:spacing w:before="0" w:beforeAutospacing="0" w:after="0" w:afterAutospacing="0"/>
              <w:rPr>
                <w:rFonts w:ascii="Arial" w:hAnsi="Arial" w:cs="Arial"/>
                <w:bCs/>
                <w:iCs/>
                <w:color w:val="000000"/>
                <w:shd w:val="clear" w:color="auto" w:fill="FFFFFF"/>
              </w:rPr>
            </w:pPr>
            <w:r w:rsidRPr="00033DE9">
              <w:rPr>
                <w:rFonts w:ascii="Arial" w:hAnsi="Arial" w:cs="Arial"/>
                <w:bCs/>
                <w:iCs/>
                <w:color w:val="000000"/>
                <w:shd w:val="clear" w:color="auto" w:fill="FFFFFF"/>
              </w:rPr>
              <w:t>-метод наблюдения и сравнения</w:t>
            </w:r>
          </w:p>
        </w:tc>
        <w:tc>
          <w:tcPr>
            <w:tcW w:w="4961" w:type="dxa"/>
          </w:tcPr>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Наблюдение – метод получения информации для решения сформулированной проблемы путем непосредственного анализа.</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Сравнение – установление сходства и различия объектов и явлений по существенным признакам.</w:t>
            </w:r>
          </w:p>
        </w:tc>
      </w:tr>
      <w:tr w:rsidR="006827C0" w:rsidRPr="00033DE9" w:rsidTr="00033DE9">
        <w:trPr>
          <w:trHeight w:val="271"/>
        </w:trPr>
        <w:tc>
          <w:tcPr>
            <w:tcW w:w="0" w:type="auto"/>
          </w:tcPr>
          <w:p w:rsidR="006827C0" w:rsidRPr="00033DE9" w:rsidRDefault="006827C0" w:rsidP="00033DE9">
            <w:pPr>
              <w:spacing w:after="0" w:line="240" w:lineRule="auto"/>
            </w:pPr>
            <w:r w:rsidRPr="00033DE9">
              <w:t xml:space="preserve">18. </w:t>
            </w:r>
          </w:p>
        </w:tc>
        <w:tc>
          <w:tcPr>
            <w:tcW w:w="4061" w:type="dxa"/>
          </w:tcPr>
          <w:p w:rsidR="006827C0" w:rsidRPr="00033DE9" w:rsidRDefault="006827C0" w:rsidP="00033DE9">
            <w:pPr>
              <w:pStyle w:val="NormalWeb"/>
              <w:spacing w:before="0" w:beforeAutospacing="0" w:after="0" w:afterAutospacing="0"/>
              <w:rPr>
                <w:rFonts w:ascii="Arial" w:hAnsi="Arial" w:cs="Arial"/>
                <w:bCs/>
                <w:iCs/>
                <w:color w:val="000000"/>
                <w:shd w:val="clear" w:color="auto" w:fill="FFFFFF"/>
              </w:rPr>
            </w:pPr>
            <w:r w:rsidRPr="00033DE9">
              <w:rPr>
                <w:rFonts w:ascii="Arial" w:hAnsi="Arial" w:cs="Arial"/>
                <w:bCs/>
                <w:iCs/>
                <w:color w:val="000000"/>
                <w:shd w:val="clear" w:color="auto" w:fill="FFFFFF"/>
              </w:rPr>
              <w:t>- метод эмоционального воздейтсвия</w:t>
            </w:r>
          </w:p>
          <w:p w:rsidR="006827C0" w:rsidRPr="00033DE9" w:rsidRDefault="006827C0" w:rsidP="00033DE9">
            <w:pPr>
              <w:pStyle w:val="NormalWeb"/>
              <w:spacing w:before="0" w:beforeAutospacing="0" w:after="0" w:afterAutospacing="0"/>
              <w:rPr>
                <w:rFonts w:ascii="Arial" w:hAnsi="Arial" w:cs="Arial"/>
                <w:bCs/>
                <w:iCs/>
                <w:color w:val="000000"/>
                <w:shd w:val="clear" w:color="auto" w:fill="FFFFFF"/>
              </w:rPr>
            </w:pPr>
          </w:p>
        </w:tc>
        <w:tc>
          <w:tcPr>
            <w:tcW w:w="4961" w:type="dxa"/>
          </w:tcPr>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xml:space="preserve">  Эмоциональные реакции, возникающие при восприятии произведения искусства в целом, и музыкального в том числе, способствуют развитию эмоциональной отзывчивости не только на содержание произведения, но и на эмоции окружающих людей.</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Деятельность педагога направлена активизацию эмоционального отклика детей и развития у них способности определять настроение, характер произведения посредством специальных вопросов или для подверждения идеи использовать образы художественной, музыкальной и др. литературы, а также иллюстративного ряда</w:t>
            </w:r>
          </w:p>
        </w:tc>
      </w:tr>
      <w:tr w:rsidR="006827C0" w:rsidRPr="00033DE9" w:rsidTr="00033DE9">
        <w:trPr>
          <w:trHeight w:val="271"/>
        </w:trPr>
        <w:tc>
          <w:tcPr>
            <w:tcW w:w="0" w:type="auto"/>
          </w:tcPr>
          <w:p w:rsidR="006827C0" w:rsidRPr="00033DE9" w:rsidRDefault="006827C0" w:rsidP="00033DE9">
            <w:pPr>
              <w:spacing w:after="0" w:line="240" w:lineRule="auto"/>
            </w:pPr>
            <w:r w:rsidRPr="00033DE9">
              <w:t xml:space="preserve">19. </w:t>
            </w:r>
          </w:p>
        </w:tc>
        <w:tc>
          <w:tcPr>
            <w:tcW w:w="4061" w:type="dxa"/>
          </w:tcPr>
          <w:p w:rsidR="006827C0" w:rsidRPr="00033DE9" w:rsidRDefault="006827C0" w:rsidP="00033DE9">
            <w:pPr>
              <w:pStyle w:val="NormalWeb"/>
              <w:spacing w:before="0" w:beforeAutospacing="0" w:after="0" w:afterAutospacing="0"/>
              <w:rPr>
                <w:rFonts w:ascii="Arial" w:hAnsi="Arial" w:cs="Arial"/>
                <w:bCs/>
                <w:iCs/>
                <w:color w:val="000000"/>
                <w:shd w:val="clear" w:color="auto" w:fill="FFFFFF"/>
              </w:rPr>
            </w:pPr>
            <w:r w:rsidRPr="00033DE9">
              <w:rPr>
                <w:rFonts w:ascii="Arial" w:hAnsi="Arial" w:cs="Arial"/>
                <w:bCs/>
                <w:iCs/>
                <w:color w:val="000000"/>
                <w:shd w:val="clear" w:color="auto" w:fill="FFFFFF"/>
              </w:rPr>
              <w:t>- метод создания эффекта удивления</w:t>
            </w:r>
          </w:p>
        </w:tc>
        <w:tc>
          <w:tcPr>
            <w:tcW w:w="4961" w:type="dxa"/>
          </w:tcPr>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xml:space="preserve">   Ситуация, которой предшествует </w:t>
            </w:r>
            <w:r w:rsidRPr="00033DE9">
              <w:rPr>
                <w:b/>
                <w:i/>
                <w:color w:val="000000"/>
                <w:sz w:val="20"/>
                <w:szCs w:val="20"/>
              </w:rPr>
              <w:t>удивление (</w:t>
            </w:r>
            <w:r w:rsidRPr="00033DE9">
              <w:rPr>
                <w:color w:val="000000"/>
                <w:sz w:val="20"/>
                <w:szCs w:val="20"/>
              </w:rPr>
              <w:t>новизна информации, необычность, несоответствие прежним знаниям) – является сильным возбудителем познавательного интереса, которые обостряет эмоциональные и мыслительные процессы.</w:t>
            </w:r>
          </w:p>
        </w:tc>
      </w:tr>
      <w:tr w:rsidR="006827C0" w:rsidRPr="00033DE9" w:rsidTr="00033DE9">
        <w:trPr>
          <w:trHeight w:val="271"/>
        </w:trPr>
        <w:tc>
          <w:tcPr>
            <w:tcW w:w="0" w:type="auto"/>
          </w:tcPr>
          <w:p w:rsidR="006827C0" w:rsidRPr="00033DE9" w:rsidRDefault="006827C0" w:rsidP="00033DE9">
            <w:pPr>
              <w:spacing w:after="0" w:line="240" w:lineRule="auto"/>
            </w:pPr>
            <w:r w:rsidRPr="00033DE9">
              <w:t xml:space="preserve">20. </w:t>
            </w:r>
          </w:p>
        </w:tc>
        <w:tc>
          <w:tcPr>
            <w:tcW w:w="4061" w:type="dxa"/>
          </w:tcPr>
          <w:p w:rsidR="006827C0" w:rsidRPr="00033DE9" w:rsidRDefault="006827C0" w:rsidP="00033DE9">
            <w:pPr>
              <w:pStyle w:val="NormalWeb"/>
              <w:spacing w:before="0" w:beforeAutospacing="0" w:after="0" w:afterAutospacing="0"/>
              <w:rPr>
                <w:rFonts w:ascii="Arial" w:hAnsi="Arial" w:cs="Arial"/>
                <w:bCs/>
                <w:iCs/>
                <w:color w:val="000000"/>
                <w:shd w:val="clear" w:color="auto" w:fill="FFFFFF"/>
              </w:rPr>
            </w:pPr>
            <w:r w:rsidRPr="00033DE9">
              <w:rPr>
                <w:rFonts w:ascii="Arial" w:hAnsi="Arial" w:cs="Arial"/>
                <w:bCs/>
                <w:iCs/>
                <w:color w:val="000000"/>
                <w:shd w:val="clear" w:color="auto" w:fill="FFFFFF"/>
              </w:rPr>
              <w:t>-метод создания ситуации успеха</w:t>
            </w:r>
          </w:p>
        </w:tc>
        <w:tc>
          <w:tcPr>
            <w:tcW w:w="4961" w:type="dxa"/>
          </w:tcPr>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xml:space="preserve">  Целенаправленное, организованное сочетание условий, при которых создается возможность достичь значительных результатов.</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xml:space="preserve">   Снятие страха – помогает преодолеть неуверенность в собственных силах, и оценки окружающих;</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xml:space="preserve">     Авансирование успешного результата – педагог выражает твердую убежденность в том, что ребенок справится с поставленной задачей, и внушает уверенность  в своих возможностях;</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xml:space="preserve">     Скрытое инструктирование в способах и формах совершения деятельности – помогает ребенку избежать поражения. Достигается путем намека, пожелания.</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xml:space="preserve">     Внесение мотива – показывает ребенку почему, зачем, для чего совершается деятельность, кому будет хорошо после этого.</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xml:space="preserve">      Персональная исключительность – обозначает важность усилий ребенка.</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xml:space="preserve">    Мобилизация активности или педагогическое внушение – побуждает к выполнению конкретных действий</w:t>
            </w:r>
          </w:p>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 xml:space="preserve">   Высокая оценка детали – помогает эмоционально пережить успех не результата в целом, а какой-то отдельной его части (детали)</w:t>
            </w:r>
          </w:p>
        </w:tc>
      </w:tr>
      <w:tr w:rsidR="006827C0" w:rsidRPr="00033DE9" w:rsidTr="00033DE9">
        <w:trPr>
          <w:trHeight w:val="271"/>
        </w:trPr>
        <w:tc>
          <w:tcPr>
            <w:tcW w:w="0" w:type="auto"/>
          </w:tcPr>
          <w:p w:rsidR="006827C0" w:rsidRPr="00033DE9" w:rsidRDefault="006827C0" w:rsidP="00033DE9">
            <w:pPr>
              <w:spacing w:after="0" w:line="240" w:lineRule="auto"/>
            </w:pPr>
            <w:r w:rsidRPr="00033DE9">
              <w:t xml:space="preserve">21. </w:t>
            </w:r>
          </w:p>
        </w:tc>
        <w:tc>
          <w:tcPr>
            <w:tcW w:w="4061" w:type="dxa"/>
          </w:tcPr>
          <w:p w:rsidR="006827C0" w:rsidRPr="00033DE9" w:rsidRDefault="006827C0" w:rsidP="00033DE9">
            <w:pPr>
              <w:pStyle w:val="NormalWeb"/>
              <w:spacing w:before="0" w:beforeAutospacing="0" w:after="0" w:afterAutospacing="0"/>
              <w:rPr>
                <w:rFonts w:ascii="Arial" w:hAnsi="Arial" w:cs="Arial"/>
                <w:bCs/>
                <w:iCs/>
                <w:color w:val="000000"/>
                <w:shd w:val="clear" w:color="auto" w:fill="FFFFFF"/>
              </w:rPr>
            </w:pPr>
            <w:r w:rsidRPr="00033DE9">
              <w:rPr>
                <w:rFonts w:ascii="Arial" w:hAnsi="Arial" w:cs="Arial"/>
                <w:bCs/>
                <w:iCs/>
                <w:color w:val="000000"/>
                <w:shd w:val="clear" w:color="auto" w:fill="FFFFFF"/>
              </w:rPr>
              <w:t>-метод создания игровых ситуаций</w:t>
            </w:r>
          </w:p>
        </w:tc>
        <w:tc>
          <w:tcPr>
            <w:tcW w:w="4961" w:type="dxa"/>
          </w:tcPr>
          <w:p w:rsidR="006827C0" w:rsidRPr="00033DE9" w:rsidRDefault="006827C0" w:rsidP="00033DE9">
            <w:pPr>
              <w:pStyle w:val="NormalWeb"/>
              <w:shd w:val="clear" w:color="auto" w:fill="FFFFFF"/>
              <w:spacing w:before="0" w:beforeAutospacing="0" w:after="0" w:afterAutospacing="0" w:line="196" w:lineRule="atLeast"/>
              <w:rPr>
                <w:color w:val="000000"/>
                <w:sz w:val="20"/>
                <w:szCs w:val="20"/>
              </w:rPr>
            </w:pPr>
            <w:r w:rsidRPr="00033DE9">
              <w:rPr>
                <w:color w:val="000000"/>
                <w:sz w:val="20"/>
                <w:szCs w:val="20"/>
              </w:rPr>
              <w:t>Когда ребенок выполняет задание, думая ,что он участвует в игре он более раскрепощен, увеличивается познавательная активность,  не боится отвечать на поставленные вопросы, более широко и творчески мыслит. Создать игровую ситуацию удобно на сюжетном занятии в течен7ии</w:t>
            </w:r>
          </w:p>
        </w:tc>
      </w:tr>
    </w:tbl>
    <w:p w:rsidR="006827C0" w:rsidRDefault="006827C0" w:rsidP="00276082">
      <w:pPr>
        <w:spacing w:before="100" w:beforeAutospacing="1" w:after="100" w:afterAutospacing="1" w:line="240" w:lineRule="auto"/>
        <w:rPr>
          <w:rFonts w:ascii="Arial" w:hAnsi="Arial" w:cs="Arial"/>
          <w:color w:val="333333"/>
          <w:sz w:val="19"/>
          <w:szCs w:val="19"/>
          <w:lang w:eastAsia="ru-RU"/>
        </w:rPr>
      </w:pPr>
    </w:p>
    <w:p w:rsidR="006827C0" w:rsidRDefault="006827C0" w:rsidP="00276082">
      <w:pPr>
        <w:spacing w:before="100" w:beforeAutospacing="1" w:after="100" w:afterAutospacing="1" w:line="240" w:lineRule="auto"/>
        <w:rPr>
          <w:rFonts w:ascii="Arial" w:hAnsi="Arial" w:cs="Arial"/>
          <w:color w:val="333333"/>
          <w:sz w:val="19"/>
          <w:szCs w:val="19"/>
          <w:lang w:eastAsia="ru-RU"/>
        </w:rPr>
      </w:pPr>
    </w:p>
    <w:p w:rsidR="006827C0" w:rsidRDefault="006827C0" w:rsidP="00276082">
      <w:pPr>
        <w:spacing w:before="100" w:beforeAutospacing="1" w:after="100" w:afterAutospacing="1" w:line="240" w:lineRule="auto"/>
        <w:rPr>
          <w:rFonts w:ascii="Arial" w:hAnsi="Arial" w:cs="Arial"/>
          <w:color w:val="333333"/>
          <w:sz w:val="19"/>
          <w:szCs w:val="19"/>
          <w:lang w:eastAsia="ru-RU"/>
        </w:rPr>
      </w:pPr>
    </w:p>
    <w:p w:rsidR="006827C0" w:rsidRDefault="006827C0" w:rsidP="00276082">
      <w:pPr>
        <w:spacing w:before="100" w:beforeAutospacing="1" w:after="100" w:afterAutospacing="1" w:line="240" w:lineRule="auto"/>
        <w:rPr>
          <w:rFonts w:ascii="Arial" w:hAnsi="Arial" w:cs="Arial"/>
          <w:color w:val="333333"/>
          <w:sz w:val="19"/>
          <w:szCs w:val="19"/>
          <w:lang w:eastAsia="ru-RU"/>
        </w:rPr>
      </w:pPr>
    </w:p>
    <w:p w:rsidR="006827C0" w:rsidRDefault="006827C0" w:rsidP="00276082">
      <w:pPr>
        <w:spacing w:before="100" w:beforeAutospacing="1" w:after="100" w:afterAutospacing="1" w:line="240" w:lineRule="auto"/>
        <w:rPr>
          <w:rFonts w:ascii="Arial" w:hAnsi="Arial" w:cs="Arial"/>
          <w:color w:val="333333"/>
          <w:sz w:val="19"/>
          <w:szCs w:val="19"/>
          <w:lang w:eastAsia="ru-RU"/>
        </w:rPr>
      </w:pPr>
    </w:p>
    <w:sectPr w:rsidR="006827C0" w:rsidSect="001A2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373"/>
    <w:multiLevelType w:val="hybridMultilevel"/>
    <w:tmpl w:val="F80A3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367A7"/>
    <w:multiLevelType w:val="hybridMultilevel"/>
    <w:tmpl w:val="6C602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20D09"/>
    <w:multiLevelType w:val="hybridMultilevel"/>
    <w:tmpl w:val="7D6CF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D10AB"/>
    <w:multiLevelType w:val="hybridMultilevel"/>
    <w:tmpl w:val="5D48F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A4E0C"/>
    <w:multiLevelType w:val="hybridMultilevel"/>
    <w:tmpl w:val="C2469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A4BDA"/>
    <w:multiLevelType w:val="hybridMultilevel"/>
    <w:tmpl w:val="53E61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102F3B"/>
    <w:multiLevelType w:val="hybridMultilevel"/>
    <w:tmpl w:val="48A66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444611"/>
    <w:multiLevelType w:val="hybridMultilevel"/>
    <w:tmpl w:val="7BAAA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9D0ECF"/>
    <w:multiLevelType w:val="hybridMultilevel"/>
    <w:tmpl w:val="98380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BD3C48"/>
    <w:multiLevelType w:val="hybridMultilevel"/>
    <w:tmpl w:val="C98A4D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B922B8F"/>
    <w:multiLevelType w:val="hybridMultilevel"/>
    <w:tmpl w:val="85EC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130D1E"/>
    <w:multiLevelType w:val="hybridMultilevel"/>
    <w:tmpl w:val="E378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703E09"/>
    <w:multiLevelType w:val="hybridMultilevel"/>
    <w:tmpl w:val="526A3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211465"/>
    <w:multiLevelType w:val="hybridMultilevel"/>
    <w:tmpl w:val="12BE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5A0841"/>
    <w:multiLevelType w:val="hybridMultilevel"/>
    <w:tmpl w:val="0E5E7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AC34C9"/>
    <w:multiLevelType w:val="hybridMultilevel"/>
    <w:tmpl w:val="6FE63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2"/>
  </w:num>
  <w:num w:numId="6">
    <w:abstractNumId w:val="12"/>
  </w:num>
  <w:num w:numId="7">
    <w:abstractNumId w:val="14"/>
  </w:num>
  <w:num w:numId="8">
    <w:abstractNumId w:val="9"/>
  </w:num>
  <w:num w:numId="9">
    <w:abstractNumId w:val="5"/>
  </w:num>
  <w:num w:numId="10">
    <w:abstractNumId w:val="10"/>
  </w:num>
  <w:num w:numId="11">
    <w:abstractNumId w:val="7"/>
  </w:num>
  <w:num w:numId="12">
    <w:abstractNumId w:val="0"/>
  </w:num>
  <w:num w:numId="13">
    <w:abstractNumId w:val="13"/>
  </w:num>
  <w:num w:numId="14">
    <w:abstractNumId w:val="3"/>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26A"/>
    <w:rsid w:val="00012D3A"/>
    <w:rsid w:val="00033DE9"/>
    <w:rsid w:val="00036A93"/>
    <w:rsid w:val="00044CF4"/>
    <w:rsid w:val="000B655C"/>
    <w:rsid w:val="0012303E"/>
    <w:rsid w:val="00153B23"/>
    <w:rsid w:val="001A2CD1"/>
    <w:rsid w:val="00271017"/>
    <w:rsid w:val="00276082"/>
    <w:rsid w:val="00294482"/>
    <w:rsid w:val="002C6C49"/>
    <w:rsid w:val="00331AEA"/>
    <w:rsid w:val="00380664"/>
    <w:rsid w:val="004142DB"/>
    <w:rsid w:val="004779C7"/>
    <w:rsid w:val="004A326A"/>
    <w:rsid w:val="004F41B5"/>
    <w:rsid w:val="00533415"/>
    <w:rsid w:val="005655B7"/>
    <w:rsid w:val="005765C2"/>
    <w:rsid w:val="006022B1"/>
    <w:rsid w:val="006827C0"/>
    <w:rsid w:val="00700FA7"/>
    <w:rsid w:val="00925394"/>
    <w:rsid w:val="00A125E3"/>
    <w:rsid w:val="00A47ED1"/>
    <w:rsid w:val="00AE0AC1"/>
    <w:rsid w:val="00B20170"/>
    <w:rsid w:val="00B21C6A"/>
    <w:rsid w:val="00C20F54"/>
    <w:rsid w:val="00C35807"/>
    <w:rsid w:val="00D70837"/>
    <w:rsid w:val="00DB7580"/>
    <w:rsid w:val="00DF4803"/>
    <w:rsid w:val="00E108CA"/>
    <w:rsid w:val="00E404F2"/>
    <w:rsid w:val="00E92455"/>
    <w:rsid w:val="00EB5128"/>
    <w:rsid w:val="00F563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D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326A"/>
    <w:pPr>
      <w:ind w:left="720"/>
      <w:contextualSpacing/>
    </w:pPr>
  </w:style>
  <w:style w:type="paragraph" w:styleId="Title">
    <w:name w:val="Title"/>
    <w:basedOn w:val="Normal"/>
    <w:next w:val="Normal"/>
    <w:link w:val="TitleChar"/>
    <w:uiPriority w:val="99"/>
    <w:qFormat/>
    <w:rsid w:val="002C6C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C6C49"/>
    <w:rPr>
      <w:rFonts w:ascii="Cambria" w:hAnsi="Cambria" w:cs="Times New Roman"/>
      <w:color w:val="17365D"/>
      <w:spacing w:val="5"/>
      <w:kern w:val="28"/>
      <w:sz w:val="52"/>
      <w:szCs w:val="52"/>
    </w:rPr>
  </w:style>
  <w:style w:type="paragraph" w:customStyle="1" w:styleId="c10">
    <w:name w:val="c10"/>
    <w:basedOn w:val="Normal"/>
    <w:uiPriority w:val="99"/>
    <w:rsid w:val="001230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12303E"/>
    <w:rPr>
      <w:rFonts w:cs="Times New Roman"/>
    </w:rPr>
  </w:style>
  <w:style w:type="paragraph" w:customStyle="1" w:styleId="c37">
    <w:name w:val="c37"/>
    <w:basedOn w:val="Normal"/>
    <w:uiPriority w:val="99"/>
    <w:rsid w:val="001230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12303E"/>
    <w:rPr>
      <w:rFonts w:cs="Times New Roman"/>
    </w:rPr>
  </w:style>
  <w:style w:type="character" w:customStyle="1" w:styleId="c8">
    <w:name w:val="c8"/>
    <w:basedOn w:val="DefaultParagraphFont"/>
    <w:uiPriority w:val="99"/>
    <w:rsid w:val="0012303E"/>
    <w:rPr>
      <w:rFonts w:cs="Times New Roman"/>
    </w:rPr>
  </w:style>
  <w:style w:type="paragraph" w:customStyle="1" w:styleId="c27">
    <w:name w:val="c27"/>
    <w:basedOn w:val="Normal"/>
    <w:uiPriority w:val="99"/>
    <w:rsid w:val="001230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Normal"/>
    <w:uiPriority w:val="99"/>
    <w:rsid w:val="001230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12303E"/>
    <w:rPr>
      <w:rFonts w:cs="Times New Roman"/>
    </w:rPr>
  </w:style>
  <w:style w:type="table" w:styleId="TableGrid">
    <w:name w:val="Table Grid"/>
    <w:basedOn w:val="TableNormal"/>
    <w:uiPriority w:val="99"/>
    <w:rsid w:val="002760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7608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3061161">
      <w:marLeft w:val="0"/>
      <w:marRight w:val="0"/>
      <w:marTop w:val="0"/>
      <w:marBottom w:val="0"/>
      <w:divBdr>
        <w:top w:val="none" w:sz="0" w:space="0" w:color="auto"/>
        <w:left w:val="none" w:sz="0" w:space="0" w:color="auto"/>
        <w:bottom w:val="none" w:sz="0" w:space="0" w:color="auto"/>
        <w:right w:val="none" w:sz="0" w:space="0" w:color="auto"/>
      </w:divBdr>
    </w:div>
    <w:div w:id="1833061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opedia.ru/12_61600_algoritm-solfedzhirovaniy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390</TotalTime>
  <Pages>15</Pages>
  <Words>3547</Words>
  <Characters>20218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Осетрова РН</cp:lastModifiedBy>
  <cp:revision>7</cp:revision>
  <dcterms:created xsi:type="dcterms:W3CDTF">2020-10-19T09:10:00Z</dcterms:created>
  <dcterms:modified xsi:type="dcterms:W3CDTF">2021-01-20T13:16:00Z</dcterms:modified>
</cp:coreProperties>
</file>