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72" w:rsidRDefault="00184A72" w:rsidP="00A60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9AF" w:rsidRDefault="00A609AF" w:rsidP="00A60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09AF" w:rsidRDefault="00A609AF" w:rsidP="00A609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414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4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7FF2">
        <w:rPr>
          <w:rFonts w:ascii="Times New Roman" w:hAnsi="Times New Roman" w:cs="Times New Roman"/>
          <w:sz w:val="16"/>
          <w:szCs w:val="16"/>
        </w:rPr>
        <w:t xml:space="preserve">Ф.И. </w:t>
      </w:r>
      <w:r w:rsidRPr="00A609AF">
        <w:rPr>
          <w:rFonts w:ascii="Times New Roman" w:hAnsi="Times New Roman" w:cs="Times New Roman"/>
          <w:sz w:val="16"/>
          <w:szCs w:val="16"/>
        </w:rPr>
        <w:t>обучающегося</w:t>
      </w:r>
    </w:p>
    <w:p w:rsidR="00184A72" w:rsidRDefault="00184A72" w:rsidP="00A6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2F7" w:rsidRPr="00A609AF" w:rsidRDefault="00D802F7" w:rsidP="00A609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A609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02F7" w:rsidRDefault="00D802F7" w:rsidP="00D80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БЕЗВОЗМЕЗДНОМ ДОБРОВОЛЬНОМ ПОЖЕРТВОВАНИИ </w:t>
      </w:r>
    </w:p>
    <w:p w:rsidR="00D802F7" w:rsidRDefault="00D802F7" w:rsidP="00D80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ДЕНЕЖНЫХ СРЕДСТВ В БЛАГОТВОРИТЕЛЬНЫХ ЦЕЛЯХ</w:t>
      </w:r>
    </w:p>
    <w:p w:rsidR="00184A72" w:rsidRDefault="00184A72" w:rsidP="00D80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4A72" w:rsidRDefault="00184A72" w:rsidP="00D80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02F7" w:rsidRDefault="00D802F7" w:rsidP="00D802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</w:t>
      </w:r>
      <w:r w:rsidR="00835F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Печора                                            </w:t>
      </w:r>
      <w:r w:rsidR="004414F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35F1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414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B3721D">
        <w:rPr>
          <w:rFonts w:ascii="Times New Roman" w:hAnsi="Times New Roman" w:cs="Times New Roman"/>
          <w:sz w:val="16"/>
          <w:szCs w:val="16"/>
        </w:rPr>
        <w:t xml:space="preserve">   </w:t>
      </w:r>
      <w:r w:rsidR="00EE299D">
        <w:rPr>
          <w:rFonts w:ascii="Times New Roman" w:hAnsi="Times New Roman" w:cs="Times New Roman"/>
          <w:sz w:val="16"/>
          <w:szCs w:val="16"/>
        </w:rPr>
        <w:t xml:space="preserve">  </w:t>
      </w:r>
      <w:r w:rsidR="00B3721D">
        <w:rPr>
          <w:rFonts w:ascii="Times New Roman" w:hAnsi="Times New Roman" w:cs="Times New Roman"/>
          <w:sz w:val="16"/>
          <w:szCs w:val="16"/>
        </w:rPr>
        <w:t xml:space="preserve">     </w:t>
      </w:r>
      <w:r w:rsidR="00EE299D">
        <w:rPr>
          <w:rFonts w:ascii="Times New Roman" w:hAnsi="Times New Roman" w:cs="Times New Roman"/>
          <w:sz w:val="16"/>
          <w:szCs w:val="16"/>
        </w:rPr>
        <w:t>«01» сентября</w:t>
      </w:r>
      <w:r w:rsidR="00B3721D">
        <w:rPr>
          <w:rFonts w:ascii="Times New Roman" w:hAnsi="Times New Roman" w:cs="Times New Roman"/>
          <w:sz w:val="16"/>
          <w:szCs w:val="16"/>
        </w:rPr>
        <w:t xml:space="preserve"> 2021</w:t>
      </w:r>
      <w:r w:rsidR="00C27FF2">
        <w:rPr>
          <w:rFonts w:ascii="Times New Roman" w:hAnsi="Times New Roman" w:cs="Times New Roman"/>
          <w:sz w:val="16"/>
          <w:szCs w:val="16"/>
        </w:rPr>
        <w:t xml:space="preserve"> </w:t>
      </w:r>
      <w:r w:rsidR="004414F8">
        <w:rPr>
          <w:rFonts w:ascii="Times New Roman" w:hAnsi="Times New Roman" w:cs="Times New Roman"/>
          <w:sz w:val="16"/>
          <w:szCs w:val="16"/>
        </w:rPr>
        <w:t>г.</w:t>
      </w:r>
    </w:p>
    <w:p w:rsidR="00D802F7" w:rsidRDefault="00D802F7" w:rsidP="00D802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802F7" w:rsidRDefault="00D802F7" w:rsidP="002F11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Жертвователь 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softHyphen/>
        <w:t>_____________________________</w:t>
      </w:r>
      <w:r w:rsidR="00D1524E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D802F7" w:rsidRDefault="00D802F7" w:rsidP="002F11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имя, фамилия, отчество </w:t>
      </w:r>
    </w:p>
    <w:p w:rsidR="00C27FF2" w:rsidRDefault="00D802F7" w:rsidP="002F11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 одной стороны и МАУ</w:t>
      </w:r>
      <w:r w:rsidR="00F37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 «Детская школа искусств г.</w:t>
      </w:r>
      <w:r w:rsidR="002F11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Печора», именуемое в дальнейшем Одаряемый,  действующее на основании Устава в лице д</w:t>
      </w:r>
      <w:r w:rsidR="00E77796">
        <w:rPr>
          <w:rFonts w:ascii="Times New Roman" w:hAnsi="Times New Roman" w:cs="Times New Roman"/>
          <w:sz w:val="16"/>
          <w:szCs w:val="16"/>
        </w:rPr>
        <w:t xml:space="preserve">иректора </w:t>
      </w:r>
      <w:proofErr w:type="spellStart"/>
      <w:r w:rsidR="00E77796">
        <w:rPr>
          <w:rFonts w:ascii="Times New Roman" w:hAnsi="Times New Roman" w:cs="Times New Roman"/>
          <w:sz w:val="16"/>
          <w:szCs w:val="16"/>
        </w:rPr>
        <w:t>Челпановской</w:t>
      </w:r>
      <w:proofErr w:type="spellEnd"/>
      <w:r w:rsidR="00E77796">
        <w:rPr>
          <w:rFonts w:ascii="Times New Roman" w:hAnsi="Times New Roman" w:cs="Times New Roman"/>
          <w:sz w:val="16"/>
          <w:szCs w:val="16"/>
        </w:rPr>
        <w:t xml:space="preserve"> Екатерины Робертовны</w:t>
      </w:r>
      <w:r>
        <w:rPr>
          <w:rFonts w:ascii="Times New Roman" w:hAnsi="Times New Roman" w:cs="Times New Roman"/>
          <w:sz w:val="16"/>
          <w:szCs w:val="16"/>
        </w:rPr>
        <w:t xml:space="preserve"> с другой стороны, а вместе именуемые «Стороны», заключили настоящий договор о нижеследующем:</w:t>
      </w:r>
      <w:proofErr w:type="gramEnd"/>
    </w:p>
    <w:p w:rsidR="00835F18" w:rsidRDefault="00835F18" w:rsidP="00184A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C27FF2" w:rsidRDefault="00C27FF2" w:rsidP="00C27F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F18" w:rsidRPr="00184A72" w:rsidRDefault="00835F18" w:rsidP="00835F1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 xml:space="preserve"> В соо</w:t>
      </w:r>
      <w:r w:rsidR="00D1524E">
        <w:rPr>
          <w:rFonts w:ascii="Times New Roman" w:hAnsi="Times New Roman" w:cs="Times New Roman"/>
          <w:sz w:val="16"/>
          <w:szCs w:val="16"/>
        </w:rPr>
        <w:t>тветствии с настоящим Договором</w:t>
      </w:r>
      <w:r w:rsidRPr="00184A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D1524E">
        <w:rPr>
          <w:rFonts w:ascii="Times New Roman" w:hAnsi="Times New Roman" w:cs="Times New Roman"/>
          <w:sz w:val="16"/>
          <w:szCs w:val="16"/>
        </w:rPr>
        <w:t>_______________</w:t>
      </w:r>
    </w:p>
    <w:p w:rsidR="004414F8" w:rsidRPr="00184A72" w:rsidRDefault="00835F18" w:rsidP="004414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имя, фамилия, отчество родителя</w:t>
      </w:r>
    </w:p>
    <w:p w:rsidR="00835F18" w:rsidRPr="00184A72" w:rsidRDefault="00835F18" w:rsidP="004414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 xml:space="preserve">обязуется безвозмездно перечислить </w:t>
      </w:r>
      <w:proofErr w:type="gramStart"/>
      <w:r w:rsidRPr="00184A72">
        <w:rPr>
          <w:rFonts w:ascii="Times New Roman" w:hAnsi="Times New Roman" w:cs="Times New Roman"/>
          <w:sz w:val="16"/>
          <w:szCs w:val="16"/>
        </w:rPr>
        <w:t>Одаряемому</w:t>
      </w:r>
      <w:proofErr w:type="gramEnd"/>
      <w:r w:rsidRPr="00184A72">
        <w:rPr>
          <w:rFonts w:ascii="Times New Roman" w:hAnsi="Times New Roman" w:cs="Times New Roman"/>
          <w:sz w:val="16"/>
          <w:szCs w:val="16"/>
        </w:rPr>
        <w:t xml:space="preserve"> денежные средства в благотворительных целях в сумме ________________</w:t>
      </w:r>
      <w:r w:rsidR="00C27FF2">
        <w:rPr>
          <w:rFonts w:ascii="Times New Roman" w:hAnsi="Times New Roman" w:cs="Times New Roman"/>
          <w:sz w:val="16"/>
          <w:szCs w:val="16"/>
        </w:rPr>
        <w:t>_______</w:t>
      </w:r>
      <w:r w:rsidRPr="00184A72">
        <w:rPr>
          <w:rFonts w:ascii="Times New Roman" w:hAnsi="Times New Roman" w:cs="Times New Roman"/>
          <w:sz w:val="16"/>
          <w:szCs w:val="16"/>
        </w:rPr>
        <w:t xml:space="preserve"> рублей</w:t>
      </w:r>
      <w:r w:rsidRPr="00184A7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84A72">
        <w:rPr>
          <w:rFonts w:ascii="Times New Roman" w:hAnsi="Times New Roman" w:cs="Times New Roman"/>
          <w:sz w:val="16"/>
          <w:szCs w:val="16"/>
        </w:rPr>
        <w:t>в качестве пожертвования на уставные цели МАУ ДО «Детская школа искусств г.</w:t>
      </w:r>
      <w:r w:rsidR="004414F8" w:rsidRPr="00184A72">
        <w:rPr>
          <w:rFonts w:ascii="Times New Roman" w:hAnsi="Times New Roman" w:cs="Times New Roman"/>
          <w:sz w:val="16"/>
          <w:szCs w:val="16"/>
        </w:rPr>
        <w:t xml:space="preserve"> </w:t>
      </w:r>
      <w:r w:rsidRPr="00184A72">
        <w:rPr>
          <w:rFonts w:ascii="Times New Roman" w:hAnsi="Times New Roman" w:cs="Times New Roman"/>
          <w:sz w:val="16"/>
          <w:szCs w:val="16"/>
        </w:rPr>
        <w:t xml:space="preserve">Печора». </w:t>
      </w:r>
      <w:proofErr w:type="gramStart"/>
      <w:r w:rsidRPr="00184A72">
        <w:rPr>
          <w:rFonts w:ascii="Times New Roman" w:hAnsi="Times New Roman" w:cs="Times New Roman"/>
          <w:sz w:val="16"/>
          <w:szCs w:val="16"/>
        </w:rPr>
        <w:t>Доходы от безвозмездных пожертвований (денежных взносов) являются дополнительным источником доходов учреждения, направляемых на реализацию уставной деятельности, совершенствование образовательного процесса, укрепление материально-технической базы, производственное и социальное развитие школы  (приобретение учебного оборудования и инвентаря, технических средств, учебной мебели, музыкальных инструментов, ремонт классов и помещений, оплата транспортных услуг, оплата ко</w:t>
      </w:r>
      <w:r w:rsidR="00C27FF2">
        <w:rPr>
          <w:rFonts w:ascii="Times New Roman" w:hAnsi="Times New Roman" w:cs="Times New Roman"/>
          <w:sz w:val="16"/>
          <w:szCs w:val="16"/>
        </w:rPr>
        <w:t xml:space="preserve">мандировочных,  </w:t>
      </w:r>
      <w:r w:rsidRPr="00184A72">
        <w:rPr>
          <w:rFonts w:ascii="Times New Roman" w:hAnsi="Times New Roman" w:cs="Times New Roman"/>
          <w:sz w:val="16"/>
          <w:szCs w:val="16"/>
        </w:rPr>
        <w:t xml:space="preserve"> обновление библиотечного фонда учебной и методической литературой, периодическими изданиями, аудио- и видеопродукцией, повышение</w:t>
      </w:r>
      <w:proofErr w:type="gramEnd"/>
      <w:r w:rsidRPr="00184A72">
        <w:rPr>
          <w:rFonts w:ascii="Times New Roman" w:hAnsi="Times New Roman" w:cs="Times New Roman"/>
          <w:sz w:val="16"/>
          <w:szCs w:val="16"/>
        </w:rPr>
        <w:t xml:space="preserve"> квалификации педагогического состава, поддержка одарённых к искусству детей, организация конкурсов, выставок, концертов, музыкально-театральных постановок, праздников, поощрение обучающихся и др.). Безвозмездные добровольные пожертвования не являются платой за обучение ребёнка в школе, т.к. не расходуются на заработную плату и на доплаты преподавателям и другим категориям работников.</w:t>
      </w:r>
      <w:r w:rsidRPr="0018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F7" w:rsidRPr="00C27FF2" w:rsidRDefault="00D802F7" w:rsidP="00C27FF2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C2D69B" w:themeColor="accent3" w:themeTint="99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 xml:space="preserve">Указанные в п.1.1. цели использования пожертвования  соответствует целям благотворительной деятельности, </w:t>
      </w:r>
      <w:r w:rsidRPr="00C27FF2">
        <w:rPr>
          <w:rFonts w:ascii="Times New Roman" w:hAnsi="Times New Roman" w:cs="Times New Roman"/>
          <w:sz w:val="16"/>
          <w:szCs w:val="16"/>
        </w:rPr>
        <w:t>определённым в ст. 2 Федерального закона №135-ФЗ от 11.08.1995 года «О благотворительной деятельности и благотворительных организациях» (в ред. от 23.12.2010 г.).</w:t>
      </w:r>
    </w:p>
    <w:p w:rsidR="00D802F7" w:rsidRPr="00D32FE9" w:rsidRDefault="00D802F7" w:rsidP="002F117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 xml:space="preserve">Жертвователь перечисляет </w:t>
      </w:r>
      <w:proofErr w:type="gramStart"/>
      <w:r w:rsidRPr="00184A72">
        <w:rPr>
          <w:rFonts w:ascii="Times New Roman" w:hAnsi="Times New Roman" w:cs="Times New Roman"/>
          <w:sz w:val="16"/>
          <w:szCs w:val="16"/>
        </w:rPr>
        <w:t>указанные</w:t>
      </w:r>
      <w:proofErr w:type="gramEnd"/>
      <w:r w:rsidRPr="00184A72">
        <w:rPr>
          <w:rFonts w:ascii="Times New Roman" w:hAnsi="Times New Roman" w:cs="Times New Roman"/>
          <w:sz w:val="16"/>
          <w:szCs w:val="16"/>
        </w:rPr>
        <w:t xml:space="preserve"> в п.1.1. Договора денежные средства на счёт школы, указанный в настоящем </w:t>
      </w:r>
      <w:r w:rsidRPr="00D32FE9">
        <w:rPr>
          <w:rFonts w:ascii="Times New Roman" w:hAnsi="Times New Roman" w:cs="Times New Roman"/>
          <w:sz w:val="16"/>
          <w:szCs w:val="16"/>
        </w:rPr>
        <w:t>Договоре, в сроки, удобные для Жертвователя. По соглашению сторон возможно ежемесячное (с сентября по май равными долями</w:t>
      </w:r>
      <w:r w:rsidR="00124C31" w:rsidRPr="00D32FE9">
        <w:rPr>
          <w:rFonts w:ascii="Times New Roman" w:hAnsi="Times New Roman" w:cs="Times New Roman"/>
          <w:sz w:val="16"/>
          <w:szCs w:val="16"/>
        </w:rPr>
        <w:t>)</w:t>
      </w:r>
      <w:r w:rsidRPr="00D32FE9">
        <w:rPr>
          <w:rFonts w:ascii="Times New Roman" w:hAnsi="Times New Roman" w:cs="Times New Roman"/>
          <w:sz w:val="16"/>
          <w:szCs w:val="16"/>
        </w:rPr>
        <w:t xml:space="preserve"> или в ином</w:t>
      </w:r>
      <w:r w:rsidR="00124C31" w:rsidRPr="00D32FE9">
        <w:rPr>
          <w:rFonts w:ascii="Times New Roman" w:hAnsi="Times New Roman" w:cs="Times New Roman"/>
          <w:sz w:val="16"/>
          <w:szCs w:val="16"/>
        </w:rPr>
        <w:t xml:space="preserve">, удобном для Жертвователя соотношении </w:t>
      </w:r>
      <w:r w:rsidRPr="00D32FE9">
        <w:rPr>
          <w:rFonts w:ascii="Times New Roman" w:hAnsi="Times New Roman" w:cs="Times New Roman"/>
          <w:sz w:val="16"/>
          <w:szCs w:val="16"/>
        </w:rPr>
        <w:t xml:space="preserve">внесение  соответствующей части денежного взноса. </w:t>
      </w:r>
    </w:p>
    <w:p w:rsidR="00D802F7" w:rsidRPr="00C27FF2" w:rsidRDefault="00D802F7" w:rsidP="00C27FF2">
      <w:pPr>
        <w:pStyle w:val="Con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 xml:space="preserve">Одаряемый обязан использовать пожертвование исключительно в целях, указанных в п.1.1. настоящего Договора. В </w:t>
      </w:r>
      <w:r w:rsidRPr="00C27FF2">
        <w:rPr>
          <w:rFonts w:ascii="Times New Roman" w:hAnsi="Times New Roman" w:cs="Times New Roman"/>
          <w:sz w:val="16"/>
          <w:szCs w:val="16"/>
        </w:rPr>
        <w:t xml:space="preserve">соответствии с п.3  ст.582 ГК РФ Одаряемый обязан вести обособленный учёт всех операций по использованию пожертвования, он обязан </w:t>
      </w:r>
      <w:proofErr w:type="gramStart"/>
      <w:r w:rsidRPr="00C27FF2">
        <w:rPr>
          <w:rFonts w:ascii="Times New Roman" w:hAnsi="Times New Roman" w:cs="Times New Roman"/>
          <w:sz w:val="16"/>
          <w:szCs w:val="16"/>
        </w:rPr>
        <w:t>предоставить Жертвователю письменный отчёт</w:t>
      </w:r>
      <w:proofErr w:type="gramEnd"/>
      <w:r w:rsidRPr="00C27FF2">
        <w:rPr>
          <w:rFonts w:ascii="Times New Roman" w:hAnsi="Times New Roman" w:cs="Times New Roman"/>
          <w:sz w:val="16"/>
          <w:szCs w:val="16"/>
        </w:rPr>
        <w:t xml:space="preserve">, а также предоставлять Жертвователю возможность ознакомиться с финансовой, бухгалтерской и другой документацией, подтверждающей целевое использование пожертвования. </w:t>
      </w:r>
      <w:proofErr w:type="gramStart"/>
      <w:r w:rsidRPr="00C27FF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27FF2">
        <w:rPr>
          <w:rFonts w:ascii="Times New Roman" w:hAnsi="Times New Roman" w:cs="Times New Roman"/>
          <w:sz w:val="16"/>
          <w:szCs w:val="16"/>
        </w:rPr>
        <w:t xml:space="preserve"> использованием пожертвованных средств целям, указанным в п.1.1. Договора осуществляет Школа, Родительский комитет, Управление культуры и туризма МР «Печора».</w:t>
      </w:r>
    </w:p>
    <w:p w:rsidR="00D802F7" w:rsidRPr="00C27FF2" w:rsidRDefault="00D802F7" w:rsidP="00C27FF2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>Если использование пожертвованных денежных сре</w:t>
      </w:r>
      <w:proofErr w:type="gramStart"/>
      <w:r w:rsidRPr="00184A72">
        <w:rPr>
          <w:rFonts w:ascii="Times New Roman" w:hAnsi="Times New Roman" w:cs="Times New Roman"/>
          <w:sz w:val="16"/>
          <w:szCs w:val="16"/>
        </w:rPr>
        <w:t>дств ст</w:t>
      </w:r>
      <w:proofErr w:type="gramEnd"/>
      <w:r w:rsidRPr="00184A72">
        <w:rPr>
          <w:rFonts w:ascii="Times New Roman" w:hAnsi="Times New Roman" w:cs="Times New Roman"/>
          <w:sz w:val="16"/>
          <w:szCs w:val="16"/>
        </w:rPr>
        <w:t>анет невозможным вследствие появившихся обстоятельств, то они</w:t>
      </w:r>
      <w:r w:rsidRPr="00C27FF2">
        <w:rPr>
          <w:rFonts w:ascii="Times New Roman" w:hAnsi="Times New Roman" w:cs="Times New Roman"/>
          <w:sz w:val="16"/>
          <w:szCs w:val="16"/>
        </w:rPr>
        <w:t xml:space="preserve"> могут быть использованы по другому назначению с письменного согласия Жертвователя.</w:t>
      </w:r>
    </w:p>
    <w:p w:rsidR="004414F8" w:rsidRPr="00184A72" w:rsidRDefault="00D802F7" w:rsidP="004414F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>Пожертвование по настоящему Договору не является дарением.</w:t>
      </w:r>
    </w:p>
    <w:p w:rsidR="00184A72" w:rsidRPr="00184A72" w:rsidRDefault="00184A72" w:rsidP="00184A72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02F7" w:rsidRPr="00C27FF2" w:rsidRDefault="00D802F7" w:rsidP="00184A72">
      <w:pPr>
        <w:pStyle w:val="a5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b/>
          <w:sz w:val="16"/>
          <w:szCs w:val="16"/>
        </w:rPr>
        <w:t>Срок действия Договора</w:t>
      </w:r>
    </w:p>
    <w:p w:rsidR="00C27FF2" w:rsidRPr="00184A72" w:rsidRDefault="00C27FF2" w:rsidP="00C27FF2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84A72" w:rsidRPr="00D32FE9" w:rsidRDefault="00D802F7" w:rsidP="00D32FE9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2FE9">
        <w:rPr>
          <w:rFonts w:ascii="Times New Roman" w:hAnsi="Times New Roman" w:cs="Times New Roman"/>
          <w:sz w:val="16"/>
          <w:szCs w:val="16"/>
        </w:rPr>
        <w:t>Настоящий Договор в</w:t>
      </w:r>
      <w:r w:rsidR="002F1177" w:rsidRPr="00D32FE9">
        <w:rPr>
          <w:rFonts w:ascii="Times New Roman" w:hAnsi="Times New Roman" w:cs="Times New Roman"/>
          <w:sz w:val="16"/>
          <w:szCs w:val="16"/>
        </w:rPr>
        <w:t xml:space="preserve">ступает в силу с </w:t>
      </w:r>
      <w:r w:rsidR="00D32FE9" w:rsidRPr="00D32FE9">
        <w:rPr>
          <w:rFonts w:ascii="Times New Roman" w:hAnsi="Times New Roman" w:cs="Times New Roman"/>
          <w:sz w:val="16"/>
          <w:szCs w:val="16"/>
        </w:rPr>
        <w:t xml:space="preserve">«01» сентября </w:t>
      </w:r>
      <w:r w:rsidR="00835F18" w:rsidRPr="00D32FE9">
        <w:rPr>
          <w:rFonts w:ascii="Times New Roman" w:hAnsi="Times New Roman" w:cs="Times New Roman"/>
          <w:sz w:val="16"/>
          <w:szCs w:val="16"/>
        </w:rPr>
        <w:t xml:space="preserve">2020 </w:t>
      </w:r>
      <w:r w:rsidRPr="00D32FE9">
        <w:rPr>
          <w:rFonts w:ascii="Times New Roman" w:hAnsi="Times New Roman" w:cs="Times New Roman"/>
          <w:sz w:val="16"/>
          <w:szCs w:val="16"/>
        </w:rPr>
        <w:t xml:space="preserve"> года и действует до изменений условий настоящего Договора.</w:t>
      </w:r>
    </w:p>
    <w:p w:rsidR="00184A72" w:rsidRPr="00184A72" w:rsidRDefault="00184A72" w:rsidP="00184A72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16"/>
          <w:szCs w:val="16"/>
        </w:rPr>
      </w:pPr>
    </w:p>
    <w:p w:rsidR="00D802F7" w:rsidRDefault="00D802F7" w:rsidP="00C27FF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4A72">
        <w:rPr>
          <w:rFonts w:ascii="Times New Roman" w:hAnsi="Times New Roman" w:cs="Times New Roman"/>
          <w:b/>
          <w:sz w:val="16"/>
          <w:szCs w:val="16"/>
        </w:rPr>
        <w:t>Ответственность Сторон и порядок разрешения споров</w:t>
      </w:r>
    </w:p>
    <w:p w:rsidR="00C27FF2" w:rsidRPr="00184A72" w:rsidRDefault="00C27FF2" w:rsidP="00C27FF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02F7" w:rsidRPr="00184A72" w:rsidRDefault="00184A72" w:rsidP="00184A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</w:t>
      </w:r>
      <w:r w:rsidR="00D802F7" w:rsidRPr="00184A72">
        <w:rPr>
          <w:rFonts w:ascii="Times New Roman" w:hAnsi="Times New Roman" w:cs="Times New Roman"/>
          <w:sz w:val="16"/>
          <w:szCs w:val="16"/>
        </w:rPr>
        <w:t>Ответственность Сторон по настоящему Договору определяется законодательством РФ.</w:t>
      </w:r>
    </w:p>
    <w:p w:rsidR="00D802F7" w:rsidRPr="00184A72" w:rsidRDefault="00184A72" w:rsidP="00184A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 </w:t>
      </w:r>
      <w:r w:rsidR="00D802F7" w:rsidRPr="00184A72">
        <w:rPr>
          <w:rFonts w:ascii="Times New Roman" w:hAnsi="Times New Roman" w:cs="Times New Roman"/>
          <w:sz w:val="16"/>
          <w:szCs w:val="16"/>
        </w:rPr>
        <w:t>Использование пожертвования или его части не в соответствии с оговоренными в п.1.1. настоящего Договора целями ведёт к отмене Договора пожертвования. В случае отмены Договора пожертвования, Одаряемый обязан возвратить Жертвователю пожертвование.</w:t>
      </w:r>
    </w:p>
    <w:p w:rsidR="00D802F7" w:rsidRPr="00184A72" w:rsidRDefault="00D802F7" w:rsidP="00D32FE9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84A72">
        <w:rPr>
          <w:rFonts w:ascii="Times New Roman" w:hAnsi="Times New Roman" w:cs="Times New Roman"/>
          <w:sz w:val="16"/>
          <w:szCs w:val="16"/>
        </w:rPr>
        <w:t>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 либо в суде.</w:t>
      </w:r>
    </w:p>
    <w:p w:rsidR="00184A72" w:rsidRDefault="00184A72" w:rsidP="00184A7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02F7" w:rsidRDefault="00184A72" w:rsidP="00184A72">
      <w:pPr>
        <w:pStyle w:val="a5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D802F7" w:rsidRPr="00184A72">
        <w:rPr>
          <w:rFonts w:ascii="Times New Roman" w:hAnsi="Times New Roman" w:cs="Times New Roman"/>
          <w:b/>
          <w:sz w:val="16"/>
          <w:szCs w:val="16"/>
        </w:rPr>
        <w:t>Прочие условия</w:t>
      </w:r>
    </w:p>
    <w:p w:rsidR="00C27FF2" w:rsidRPr="00184A72" w:rsidRDefault="00C27FF2" w:rsidP="00184A72">
      <w:pPr>
        <w:pStyle w:val="a5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2F7" w:rsidRPr="00184A72" w:rsidRDefault="00D802F7" w:rsidP="00C27FF2">
      <w:pPr>
        <w:pStyle w:val="a3"/>
        <w:numPr>
          <w:ilvl w:val="1"/>
          <w:numId w:val="5"/>
        </w:numPr>
        <w:ind w:left="0" w:firstLine="0"/>
        <w:rPr>
          <w:sz w:val="16"/>
          <w:szCs w:val="16"/>
        </w:rPr>
      </w:pPr>
      <w:r w:rsidRPr="00184A72">
        <w:rPr>
          <w:sz w:val="16"/>
          <w:szCs w:val="16"/>
        </w:rPr>
        <w:t xml:space="preserve">Все дополнения и изменения, внесенные в настоящий Договор в одностороннем порядке, не имеют юридической силы. 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неотъемлемой частью настоящего Договора. </w:t>
      </w:r>
    </w:p>
    <w:p w:rsidR="00D802F7" w:rsidRPr="00C27FF2" w:rsidRDefault="00D802F7" w:rsidP="00C27FF2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27FF2">
        <w:rPr>
          <w:rFonts w:ascii="Times New Roman" w:hAnsi="Times New Roman" w:cs="Times New Roman"/>
          <w:sz w:val="16"/>
          <w:szCs w:val="16"/>
        </w:rPr>
        <w:t xml:space="preserve">Ни одна из Сторон не может передать свои права и обязанности, указанные в настоящем Договоре, третьей Стороне без письменного согласия другой Стороны. </w:t>
      </w:r>
    </w:p>
    <w:p w:rsidR="00D802F7" w:rsidRDefault="00D802F7" w:rsidP="00C27FF2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27FF2">
        <w:rPr>
          <w:rFonts w:ascii="Times New Roman" w:hAnsi="Times New Roman" w:cs="Times New Roman"/>
          <w:sz w:val="16"/>
          <w:szCs w:val="16"/>
        </w:rPr>
        <w:t>Договор составлен в двух экземплярах на русском языке. Оба экземпляра идентичны и имеют одинаковую силу. У каждой из сторон находится один</w:t>
      </w:r>
      <w:r w:rsidR="00C27FF2">
        <w:rPr>
          <w:rFonts w:ascii="Times New Roman" w:hAnsi="Times New Roman" w:cs="Times New Roman"/>
          <w:sz w:val="16"/>
          <w:szCs w:val="16"/>
        </w:rPr>
        <w:t xml:space="preserve"> экземпляр настоящего Договора</w:t>
      </w:r>
    </w:p>
    <w:p w:rsidR="00C27FF2" w:rsidRPr="00C27FF2" w:rsidRDefault="00C27FF2" w:rsidP="00D32F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E299D" w:rsidRPr="00EE299D" w:rsidRDefault="00D802F7" w:rsidP="00EE299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4A72">
        <w:rPr>
          <w:rFonts w:ascii="Times New Roman" w:hAnsi="Times New Roman" w:cs="Times New Roman"/>
          <w:b/>
          <w:sz w:val="16"/>
          <w:szCs w:val="16"/>
        </w:rPr>
        <w:t>Адреса, реквизиты и подписи Сторон</w:t>
      </w:r>
      <w:r w:rsidR="00EE299D" w:rsidRPr="00EE299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1524E" w:rsidRPr="00EE299D">
        <w:rPr>
          <w:rFonts w:ascii="Times New Roman" w:hAnsi="Times New Roman" w:cs="Times New Roman"/>
          <w:sz w:val="16"/>
          <w:szCs w:val="16"/>
        </w:rPr>
        <w:t xml:space="preserve">  </w:t>
      </w:r>
      <w:r w:rsidR="00EE299D" w:rsidRPr="00EE299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35F18" w:rsidRPr="00EE29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EE299D" w:rsidRPr="00EE29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27FF2" w:rsidRPr="00EE299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E299D" w:rsidRPr="00EE29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Одаряемый</w:t>
      </w:r>
      <w:r w:rsidRPr="00EE299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                       Жертвователь</w:t>
      </w:r>
      <w:r w:rsidRPr="00EE299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                                                       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МАУ ДО «ДШИ г. Печора»                                                                                                              ___________________________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_________                   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>г</w:t>
      </w:r>
      <w:proofErr w:type="gramStart"/>
      <w:r w:rsidR="006708AF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bookmarkStart w:id="0" w:name="_GoBack"/>
      <w:bookmarkEnd w:id="0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proofErr w:type="gramEnd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ечора</w:t>
      </w:r>
      <w:proofErr w:type="spellEnd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, ул. Спортивная, д. 48А                                                                                                                                        Ф.И.О.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ИНН 1105020983 /  КПП  110501001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Лицевой счет  30076250141 в УФ МР «Печора»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МАУ ДО «ДШИ» г. Печора                                                                                                             ____________________________________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Корреспондентский счет (ЕКС) </w:t>
      </w:r>
      <w:r w:rsidRPr="00EE299D">
        <w:rPr>
          <w:rFonts w:ascii="Times New Roman" w:eastAsia="Times New Roman" w:hAnsi="Times New Roman" w:cs="Times New Roman"/>
          <w:sz w:val="16"/>
          <w:szCs w:val="16"/>
          <w:lang w:eastAsia="ru-RU"/>
        </w:rPr>
        <w:t>40102810245370000074</w:t>
      </w: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р</w:t>
      </w:r>
      <w:proofErr w:type="gramEnd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/</w:t>
      </w:r>
      <w:proofErr w:type="spellStart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сч</w:t>
      </w:r>
      <w:proofErr w:type="spellEnd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EE299D">
        <w:rPr>
          <w:rFonts w:ascii="Times New Roman" w:eastAsia="Times New Roman" w:hAnsi="Times New Roman" w:cs="Times New Roman"/>
          <w:sz w:val="16"/>
          <w:szCs w:val="16"/>
          <w:lang w:eastAsia="ru-RU"/>
        </w:rPr>
        <w:t>03234643876200000700</w:t>
      </w: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ОТДЕЛЕНИЕ-НБ РЕСПУБЛИКА КОМИ БАНКА РОССИИ//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УФК по Республике Коми г. Сыктывкар                                                                                           ____________________________________                                                                         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БИК    018702501                                                                                                                                        паспортные данные</w:t>
      </w:r>
    </w:p>
    <w:p w:rsid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КБК – </w:t>
      </w:r>
      <w:r w:rsidRPr="00EE299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00000000000000000130</w:t>
      </w:r>
    </w:p>
    <w:p w:rsid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E7715E">
        <w:rPr>
          <w:rFonts w:ascii="Times New Roman" w:hAnsi="Times New Roman" w:cs="Times New Roman"/>
          <w:b/>
          <w:sz w:val="16"/>
          <w:szCs w:val="16"/>
          <w:u w:val="single"/>
        </w:rPr>
        <w:t>Назначение пла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тежа – добровольные пожертвования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обязательно указать  Ф.И.О. ребёнка, класс, сумму платежа, период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</w:t>
      </w: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адрес места жительства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ОКТМО 87620101                                                                                                                          </w:t>
      </w:r>
      <w:r w:rsidRPr="00EE299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Телефон 7-16-02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телефон</w:t>
      </w:r>
    </w:p>
    <w:p w:rsidR="00EE299D" w:rsidRPr="00EE299D" w:rsidRDefault="00EE299D" w:rsidP="00EE299D">
      <w:pPr>
        <w:tabs>
          <w:tab w:val="left" w:pos="6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Директор   МАУ </w:t>
      </w:r>
      <w:proofErr w:type="gramStart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ДО</w:t>
      </w:r>
      <w:proofErr w:type="gramEnd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«</w:t>
      </w:r>
      <w:proofErr w:type="gramStart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Детская</w:t>
      </w:r>
      <w:proofErr w:type="gramEnd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школа искусств г. Печора»</w:t>
      </w: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______________________________________                                                                                                                                                              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____________Е. Р. </w:t>
      </w:r>
      <w:proofErr w:type="spellStart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>Челпановская</w:t>
      </w:r>
      <w:proofErr w:type="spellEnd"/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_____________________________________</w:t>
      </w:r>
    </w:p>
    <w:p w:rsidR="00EE299D" w:rsidRPr="00EE299D" w:rsidRDefault="00EE299D" w:rsidP="00EE299D">
      <w:pPr>
        <w:tabs>
          <w:tab w:val="left" w:pos="7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(подпись)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</w:p>
    <w:p w:rsidR="00EE299D" w:rsidRPr="00EE299D" w:rsidRDefault="00EE299D" w:rsidP="00EE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E299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3036E6" w:rsidRPr="00C95199" w:rsidRDefault="00C27FF2" w:rsidP="00C27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sectPr w:rsidR="003036E6" w:rsidRPr="00C95199" w:rsidSect="00EE299D">
      <w:pgSz w:w="11906" w:h="16838"/>
      <w:pgMar w:top="142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7F1"/>
    <w:multiLevelType w:val="multilevel"/>
    <w:tmpl w:val="C8D88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129D5692"/>
    <w:multiLevelType w:val="multilevel"/>
    <w:tmpl w:val="0BE6B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35D02C5"/>
    <w:multiLevelType w:val="multilevel"/>
    <w:tmpl w:val="DB9690F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1AAD039B"/>
    <w:multiLevelType w:val="multilevel"/>
    <w:tmpl w:val="F1DA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790457C1"/>
    <w:multiLevelType w:val="multilevel"/>
    <w:tmpl w:val="9C96C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7F0D7739"/>
    <w:multiLevelType w:val="multilevel"/>
    <w:tmpl w:val="162A8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-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2F7"/>
    <w:rsid w:val="000624B8"/>
    <w:rsid w:val="0007285E"/>
    <w:rsid w:val="000944C3"/>
    <w:rsid w:val="00114067"/>
    <w:rsid w:val="00124C31"/>
    <w:rsid w:val="00147285"/>
    <w:rsid w:val="00167891"/>
    <w:rsid w:val="00184A72"/>
    <w:rsid w:val="001D1EB7"/>
    <w:rsid w:val="002F1177"/>
    <w:rsid w:val="003036E6"/>
    <w:rsid w:val="003A5860"/>
    <w:rsid w:val="003A6ED1"/>
    <w:rsid w:val="003D3321"/>
    <w:rsid w:val="004414F8"/>
    <w:rsid w:val="00486FBF"/>
    <w:rsid w:val="00561725"/>
    <w:rsid w:val="0062285D"/>
    <w:rsid w:val="006708AF"/>
    <w:rsid w:val="00673091"/>
    <w:rsid w:val="006941B7"/>
    <w:rsid w:val="006B43F4"/>
    <w:rsid w:val="0077696C"/>
    <w:rsid w:val="00835F18"/>
    <w:rsid w:val="00837FD9"/>
    <w:rsid w:val="008E263A"/>
    <w:rsid w:val="009369C0"/>
    <w:rsid w:val="00964D30"/>
    <w:rsid w:val="009D00B1"/>
    <w:rsid w:val="00A609AF"/>
    <w:rsid w:val="00B3721D"/>
    <w:rsid w:val="00B602D0"/>
    <w:rsid w:val="00C27FF2"/>
    <w:rsid w:val="00C95199"/>
    <w:rsid w:val="00CB0706"/>
    <w:rsid w:val="00D1524E"/>
    <w:rsid w:val="00D32FE9"/>
    <w:rsid w:val="00D802F7"/>
    <w:rsid w:val="00E37249"/>
    <w:rsid w:val="00E77796"/>
    <w:rsid w:val="00EE299D"/>
    <w:rsid w:val="00F37C83"/>
    <w:rsid w:val="00F66A33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80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02F7"/>
    <w:pPr>
      <w:ind w:left="720"/>
      <w:contextualSpacing/>
    </w:pPr>
  </w:style>
  <w:style w:type="paragraph" w:customStyle="1" w:styleId="ConsNonformat">
    <w:name w:val="ConsNonformat"/>
    <w:uiPriority w:val="99"/>
    <w:rsid w:val="00D80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0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myz</cp:lastModifiedBy>
  <cp:revision>29</cp:revision>
  <cp:lastPrinted>2021-02-20T09:42:00Z</cp:lastPrinted>
  <dcterms:created xsi:type="dcterms:W3CDTF">2014-09-21T05:13:00Z</dcterms:created>
  <dcterms:modified xsi:type="dcterms:W3CDTF">2021-02-20T09:44:00Z</dcterms:modified>
</cp:coreProperties>
</file>